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Zjednosměrněním ulice Větrná v Porubě přibudou parkovací místa</w:t>
      </w:r>
    </w:p>
    <w:p>
      <w:pPr/>
      <w:r>
        <w:rPr/>
        <w:t xml:space="preserve">Porubská radnice zjednosměrnit další ulici. Tentokrát půjde o ulici Větrná ve směru od Hrušky k ulici Ľudovíta Štúra, která byla zjednosměrněna letos na jaře. </w:t>
      </w:r>
    </w:p>
    <w:p>
      <w:pPr/>
      <w:r>
        <w:rPr>
          <w:b w:val="1"/>
          <w:bCs w:val="1"/>
        </w:rPr>
        <w:t xml:space="preserve">H</w:t>
      </w:r>
      <w:r>
        <w:rPr>
          <w:b w:val="1"/>
          <w:bCs w:val="1"/>
        </w:rPr>
        <w:t xml:space="preserve">anáčik, místotarosta MOb Ostrava-Poruba: </w:t>
      </w:r>
      <w:r>
        <w:rPr/>
        <w:t xml:space="preserve">“Tímto krokem zlegalizujeme 15 míst. Jedná se o šestou zjednosměrněnou ulici v Porubě. a dřívější době se zjednosměrnily tady ulice Štúra, potom třeba ulice Heyerovského, Gen. Sochora, Bulharská. Samozřejmě ne všichni řidiči si to pochvalují, protože určitá část řidičů má tu jednosměrku na konci, takže je to pro ně větší zajížďka, ale globálně je to vítáno.”</w:t>
      </w:r>
    </w:p>
    <w:p>
      <w:pPr/>
      <w:r>
        <w:rPr/>
        <w:t xml:space="preserve">Proces zjednosměrnění ulice není jednoduchý a trvá asi čtvrt roku.  </w:t>
      </w:r>
    </w:p>
    <w:p>
      <w:pPr/>
      <w:r>
        <w:rPr>
          <w:b w:val="1"/>
          <w:bCs w:val="1"/>
        </w:rPr>
        <w:t xml:space="preserve">Roman Karkoška: </w:t>
      </w:r>
      <w:r>
        <w:rPr/>
        <w:t xml:space="preserve">“Samozřejmě se musí vytipovat ta daná lokalita. To děláme hodně i ve spolupráci s MP, protože jedná se o to, že tím zjednosměrněním většinou zlegalizujeme parkovací místa a MP ví, kde ta auta nelegálně parkují. Pak se zhodnotí i s občany vůbec jestli to zjednosměrnění je vhodné. Pak se k tomu musí vyjádřit státní policie, která musí dát chválení a následně začíná úřednický proces, kdy v podstatě 50 dní cirka trvá než se to zlegalizuje. Pak samozřejmě dojde k samotné realizaci, kdy se vymění značky.”</w:t>
      </w:r>
    </w:p>
    <w:p>
      <w:pPr/>
      <w:r>
        <w:rPr/>
        <w:t xml:space="preserve">V prvních dnech zjednosměrnění ulice na provoz dohlíží městská policie, která dopravu koordinuje, než si lidé na změnu zvyknou. Parkovací místa ovšem radnice  neřeší jen jednosměrkami. </w:t>
      </w:r>
    </w:p>
    <w:p>
      <w:pPr/>
      <w:r>
        <w:rPr>
          <w:b w:val="1"/>
          <w:bCs w:val="1"/>
        </w:rPr>
        <w:t xml:space="preserve">Roman Karkoška, : </w:t>
      </w:r>
      <w:r>
        <w:rPr/>
        <w:t xml:space="preserve">“V nedávné době jsme vymístili dodávky, nebo respektive vozidla nad 2 a půl tuny. Teď intenzivně poslední dva roky odstraňujeme vraky, nebo respektive technicky nezpůsobilá vozidla s prošlou STK. K 30. 6. jsme takto vyřešili asi 160 vozidel.”</w:t>
      </w:r>
    </w:p>
    <w:p>
      <w:pPr/>
      <w:r>
        <w:rPr/>
        <w:t xml:space="preserve">Nová parkovací místa přibudou i u DK Poklad, kde se staví druhý parkovací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8672/zjednosmernenim-ulice-vetrna-v-porube-pribudou-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2026-08-01T05:49:57+02:00</dcterms:created>
  <dcterms:modified xsi:type="dcterms:W3CDTF">2026-08-01T05:49:57+02:00</dcterms:modified>
</cp:coreProperties>
</file>

<file path=docProps/custom.xml><?xml version="1.0" encoding="utf-8"?>
<Properties xmlns="http://schemas.openxmlformats.org/officeDocument/2006/custom-properties" xmlns:vt="http://schemas.openxmlformats.org/officeDocument/2006/docPropsVTypes"/>
</file>