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18.8.2023,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Zjednosměrněním ulice Větrná v Porubě přibudou parkovací místa</w:t>
      </w:r>
    </w:p>
    <w:p>
      <w:pPr/>
      <w:r>
        <w:rPr/>
        <w:t xml:space="preserve">Porubská radnice zjednosměrnit další ulici. Tentokrát půjde o ulici Větrná ve směru od Hrušky k ulici Ludovíta Štúra, která byla zjednosměrněna letos na jaře. </w:t>
      </w:r>
    </w:p>
    <w:p>
      <w:pPr/>
      <w:r>
        <w:rPr>
          <w:b w:val="1"/>
          <w:bCs w:val="1"/>
        </w:rPr>
        <w:t xml:space="preserve">Rich</w:t>
      </w:r>
      <w:r>
        <w:rPr>
          <w:b w:val="1"/>
          <w:bCs w:val="1"/>
        </w:rPr>
        <w:t xml:space="preserve">ard </w:t>
      </w:r>
      <w:r>
        <w:rPr>
          <w:b w:val="1"/>
          <w:bCs w:val="1"/>
        </w:rPr>
        <w:t xml:space="preserve">H</w:t>
      </w:r>
      <w:r>
        <w:rPr>
          <w:b w:val="1"/>
          <w:bCs w:val="1"/>
        </w:rPr>
        <w:t xml:space="preserve">anáčik, místotarosta MOb Ostrava-Poruba: </w:t>
      </w:r>
      <w:r>
        <w:rPr/>
        <w:t xml:space="preserve">“Tímto krokem zlegalizujeme 15 míst. Jedná se o šestou zjednosměrněnou ulici v Porubě. Samozřejmě ne všichni řidiči si to pochvalují, protože určitá část řidičů má tu jednosměrku na konci, takže je to pro ně větší zajížďka, ale globálně je to vítáno.”</w:t>
      </w:r>
    </w:p>
    <w:p>
      <w:pPr/>
      <w:r>
        <w:rPr/>
        <w:t xml:space="preserve">Proces zjednosměrnění ulice není jednoduchý a trvá asi čtvrt roku.  </w:t>
      </w:r>
    </w:p>
    <w:p>
      <w:pPr/>
      <w:r>
        <w:rPr>
          <w:b w:val="1"/>
          <w:bCs w:val="1"/>
        </w:rPr>
        <w:t xml:space="preserve">Roman Karkoška, vedoucí odboru dopravy a údržby komunikací, MOb Ostrava-Poruba: </w:t>
      </w:r>
      <w:r>
        <w:rPr/>
        <w:t xml:space="preserve">“Samozřejmě se musí vytipovat ta daná lokalita. To děláme hodně i ve spolupráci s MP. Pak se zhodnotí i s občany vůbec jestli to zjednosměrnění je vhodné. Pak se k tomu musí vyjádřit státní policie, která musí dát chválení a následně začíná úřednický proces."</w:t>
      </w:r>
    </w:p>
    <w:p>
      <w:pPr/>
      <w:r>
        <w:rPr/>
        <w:t xml:space="preserve">V prvních dnech zjednosměrnění ulice na provoz dohlíží městská policie, která dopravu koordinuje, než si lidé na změnu zvyknou. Parkovací místa ovšem radnice  neřeší jen jednosměrkami. </w:t>
      </w:r>
    </w:p>
    <w:p>
      <w:pPr/>
      <w:r>
        <w:rPr>
          <w:b w:val="1"/>
          <w:bCs w:val="1"/>
        </w:rPr>
        <w:t xml:space="preserve">Roman Karkoška, : </w:t>
      </w:r>
      <w:r>
        <w:rPr/>
        <w:t xml:space="preserve">“V nedávné době jsme vymístili dodávky, teď intenzivně poslední dva roky odstraňujeme vraky."</w:t>
      </w:r>
    </w:p>
    <w:p>
      <w:pPr/>
      <w:r>
        <w:rPr/>
        <w:t xml:space="preserve">Nová parkovací místa přibudou i u DK Poklad, kde se staví druhý parkovací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82/zjednosmernenim-ulice-vetrna-v-porube-pribudou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2026-09-28T14:40:39+02:00</dcterms:created>
  <dcterms:modified xsi:type="dcterms:W3CDTF">2026-09-28T14:40:39+02:00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