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21.8.2023,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Dračí lodě opanovaly Slezskou Hartu, v Leskovecké zátoce vyrostlo městečko</w:t>
      </w:r>
    </w:p>
    <w:p>
      <w:pPr/>
      <w:r>
        <w:rPr/>
        <w:t xml:space="preserve">Závodilo se v kategoriích Pohár Mikroregionu Slezská Harta, o Pohár MS kraje a poprvé také v kategorii  profesionálních sportovních posádek.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„jsem nadšený z toho, že tady dneska na téhle akci je účast i mezinárodní,jsou tady z Košic a z Polska, to znamená, že tahle dračí sláva je nejenom u nás známá, ale také v zahraničí.“</w:t>
      </w:r>
    </w:p>
    <w:p>
      <w:pPr/>
      <w:r>
        <w:rPr>
          <w:b w:val="1"/>
          <w:bCs w:val="1"/>
        </w:rPr>
        <w:t xml:space="preserve">Jakub Unucka, náměstek hejtmana MS kraje:</w:t>
      </w:r>
      <w:r>
        <w:rPr/>
        <w:t xml:space="preserve"> "Řešíme pořád průmyslové zóny a řešíme energetiku, ale tady je to o něčem jiném. Tady je to o té zábavě.“</w:t>
      </w:r>
    </w:p>
    <w:p>
      <w:pPr/>
      <w:r>
        <w:rPr/>
        <w:t xml:space="preserve">Velká konkurence a nadšení závodníků přinesly skvělé sportovní výkony jak ve sprintu na 200 metrů, tak v nedělním závodě na  jeden kilometr.</w:t>
      </w:r>
    </w:p>
    <w:p>
      <w:pPr/>
      <w:r>
        <w:rPr>
          <w:b w:val="1"/>
          <w:bCs w:val="1"/>
        </w:rPr>
        <w:t xml:space="preserve">Anketa, soutěžící posádky:</w:t>
      </w:r>
      <w:r>
        <w:rPr/>
        <w:t xml:space="preserve"> „Teď jsme byli v semifinálové druzí a postoupil jsme do finále A.“</w:t>
      </w:r>
    </w:p>
    <w:p>
      <w:pPr/>
      <w:r>
        <w:rPr/>
        <w:t xml:space="preserve">„Každý závod první místo,tak to snad bude i teď ve finále. Vyhraje ten nejlepší, všechno je možné.“</w:t>
      </w:r>
    </w:p>
    <w:p>
      <w:pPr/>
      <w:r>
        <w:rPr/>
        <w:t xml:space="preserve">„Jsme rozhodnuti tuto rozjížďku vyhrát.“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„Poprvé město Bruntál má svého zástupce a má tady posádku na Dračích lodích, která nese logo města Bruntálu.“</w:t>
      </w:r>
    </w:p>
    <w:p>
      <w:pPr/>
      <w:r>
        <w:rPr/>
        <w:t xml:space="preserve">Extrémní byla také zátěž pořadatelů, kteří museli zvládnout technické i programové záležitosti i dopravu a parkování stovek aut.</w:t>
      </w:r>
    </w:p>
    <w:p>
      <w:pPr/>
      <w:r>
        <w:rPr>
          <w:b w:val="1"/>
          <w:bCs w:val="1"/>
        </w:rPr>
        <w:t xml:space="preserve">Josef Havlík, předseda Mikroregionu Slezská Harta:</w:t>
      </w:r>
      <w:r>
        <w:rPr/>
        <w:t xml:space="preserve"> „Těch závodníků i s náhradníky de pohybuje mezi 1400-1500. což je úctyhodný počet.“  </w:t>
      </w:r>
    </w:p>
    <w:p>
      <w:pPr/>
      <w:r>
        <w:rPr/>
        <w:t xml:space="preserve">Výkony slavili do nočních hodin nejen vítězové, ale všichni účastníci nádherné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701/draci-lode-opanovaly-slezskou-hartu-v-leskovecke-zatoce-vyrostlo-mestec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2026-09-07T02:51:16+02:00</dcterms:created>
  <dcterms:modified xsi:type="dcterms:W3CDTF">2026-09-07T02:51:16+02:00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