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1968 je stále aktuální, zaznělo i v Novém Jičíně</w:t>
      </w:r>
    </w:p>
    <w:p>
      <w:pPr/>
      <w:r>
        <w:rPr/>
        <w:t xml:space="preserve">Píseň Karla Kryla Bratříčku, zavírej vrátka navždy symbolizuje 21. srpen 1968, kdy naděje na demokracii v tehdejším Československu ukončil v pád sovětských vojsk a dalších armád Varšavské smlouvy. Tuto tragickou událost připomněli i na Nádvoří Václava Havla v Novém Jičíně.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“Historii je zapotřebí připomínat. Ne nadarmo se říká, že národ, který zapomněl svou historii, tak je odsouzen k tomu, aby své chyby opakoval znovu.”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“Těch, kteří to opravdu zažili a museli se k tomu nějak postavit je čím dál míň, a proto si myslím, že je to potřeba i takovými akci připomínat, aby i děti věděly, jaké hrůzy se tady děly.”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”Připomínka srpnové okupace a srpnových událostí nikdy nebyla tak aktuální, jako v posledním období.”</w:t>
      </w:r>
    </w:p>
    <w:p>
      <w:pPr/>
      <w:r>
        <w:rPr/>
        <w:t xml:space="preserve">Jak probíhal 21. srpen 1968 přímo v Novém Jičíně popsal bývalý pracovník Muzea Novojičínska. </w:t>
      </w:r>
    </w:p>
    <w:p>
      <w:pPr/>
      <w:r>
        <w:rPr>
          <w:b w:val="1"/>
          <w:bCs w:val="1"/>
        </w:rPr>
        <w:t xml:space="preserve">Jan Číp, kurátor: </w:t>
      </w:r>
      <w:r>
        <w:rPr/>
        <w:t xml:space="preserve">“Podepisovala se petice na podporu demokratizačního procesu, do večera to bylo tři tisíce čtyři sta podpisů, což svědčí o tom, jak občané smýšleli.”  </w:t>
      </w:r>
    </w:p>
    <w:p>
      <w:pPr/>
      <w:r>
        <w:rPr/>
        <w:t xml:space="preserve">Připomínkovou akci tu také doprovodilo zdejší kino zdarma retro projekcí filmu Pelíšky.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28/srpen-1968-je-stale-aktualni-zaznelo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2026-04-21T03:07:44+02:00</dcterms:created>
  <dcterms:modified xsi:type="dcterms:W3CDTF">2026-04-21T03:07:44+02:00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