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 novojičínského “zimáku” je díky nové rolbě dokonale rovný</w:t>
      </w:r>
    </w:p>
    <w:p>
      <w:pPr/>
      <w:r>
        <w:rPr/>
        <w:t xml:space="preserve">Z ledové plochy zimního stadionu v Novém Jičíně odjíždí do garáže stará rolba, která tu úpravu ledu zajišťovala 13 let. Nahradil ji nový stroj s elektropohonem. Provozovatel sportoviště, hokejový klub, si od nové rolby slibuje spolehlivost a úsporu provozu. </w:t>
      </w:r>
    </w:p>
    <w:p>
      <w:pPr/>
      <w:r>
        <w:rPr>
          <w:b w:val="1"/>
          <w:bCs w:val="1"/>
        </w:rPr>
        <w:t xml:space="preserve">Petr Macháček, trenér HK Nový Jičín: </w:t>
      </w:r>
      <w:r>
        <w:rPr/>
        <w:t xml:space="preserve">“Ta nová rolba má v sobě systémy na úpravu ledu, i co se týče vody. Kdysi jsme tam naváželi kubík, více než tisíc litrů vody. Dneska jsme schopni to udělat za 350  litrů vody a ten led je krásný. Další věc je ta, že ořezávač, ten nůž, je řízený přes laser, to znamená, máme nastavenou nějakých 25 milimetrů výšku ledu a ta výška ledu je dneska všude stejná, ten led je rovný.” </w:t>
      </w:r>
    </w:p>
    <w:p>
      <w:pPr/>
      <w:r>
        <w:rPr/>
        <w:t xml:space="preserve">Lepší kvalitu ledu už mohli i v létě okusti trénující hokejisté a také krasobruslaři z místního oddílu.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“Je to super, ten led je hladký, bruslí se na něm příjemně, hned to usychá, takže je to paráda.”   </w:t>
      </w:r>
    </w:p>
    <w:p>
      <w:pPr/>
      <w:r>
        <w:rPr/>
        <w:t xml:space="preserve">Nákup nové rolby zainvestovalo ze svého rozpočtu město.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“Jedná se o to, že stávající dvě rolby již byly poruchové, proto byla pořízena nová rolba, která byla dodána na konci června. Celkové náklady na tuto koupi dosáhly 5, 1 milionu korun včetně daně.”  </w:t>
      </w:r>
    </w:p>
    <w:p>
      <w:pPr/>
      <w:r>
        <w:rPr/>
        <w:t xml:space="preserve">V posledních letech dosáhly investice město do modernizace zimního stadionu desítky milionů korun, téměř 60 milionů stála rekonstrukce střechy a vzduchotechniky.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56/led-novojicinskeho-zimaku-je-diky-nove-rolbe-dokonale-r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2026-05-12T19:21:25+02:00</dcterms:created>
  <dcterms:modified xsi:type="dcterms:W3CDTF">2026-05-12T19:21:25+02:00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