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 Den na Karvinském moři si užili lidé z širokého okolí</w:t>
      </w:r>
    </w:p>
    <w:p>
      <w:pPr/>
      <w:r>
        <w:rPr/>
        <w:t xml:space="preserve">Plážový POHO den přilákal ke Karvinskému moři návštěvníky z celého regionu. Užít si mohli nejen koupání, ale i aktivity v několika zónách podél celé pláže. </w:t>
      </w:r>
    </w:p>
    <w:p>
      <w:pPr/>
      <w:r>
        <w:rPr>
          <w:b w:val="1"/>
          <w:bCs w:val="1"/>
        </w:rPr>
        <w:t xml:space="preserve">Petr Birklen, vedoucí programu POHO 2030:</w:t>
      </w:r>
      <w:r>
        <w:rPr/>
        <w:t xml:space="preserve"> “Naším cílem je upozornit na to, že krajina a prostředí se postupně mění, je to díky procesu transformace a penězům, které přichází z EU a pevně doufáme, že to oživování bude pokračovat s těmi projekty, které tady přijdou.” </w:t>
      </w:r>
    </w:p>
    <w:p>
      <w:pPr/>
      <w:r>
        <w:rPr>
          <w:b w:val="1"/>
          <w:bCs w:val="1"/>
        </w:rPr>
        <w:t xml:space="preserve">Jan Tabášek, vedoucí marketingu marketingu Moravskoslezské Investice a Development, a.s.:</w:t>
      </w:r>
      <w:r>
        <w:rPr/>
        <w:t xml:space="preserve"> “POHO Den obsahoval aktivity na vodě například, lidé si mohli půjčit lodičky nebo powerboardy, byla připravena dětská zóna, tvůrčí dílny, bohatá gastro zóna, nechyběl DJ, ale i další aktivity, které si lidé mohli užít tady.” </w:t>
      </w:r>
    </w:p>
    <w:p>
      <w:pPr/>
      <w:r>
        <w:rPr>
          <w:b w:val="1"/>
          <w:bCs w:val="1"/>
        </w:rPr>
        <w:t xml:space="preserve">anketa: návštěvníci akce:</w:t>
      </w:r>
      <w:r>
        <w:rPr/>
        <w:t xml:space="preserv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
      </w:r>
    </w:p>
    <w:p>
      <w:pPr/>
      <w:r>
        <w:rPr>
          <w:b w:val="1"/>
          <w:bCs w:val="1"/>
        </w:rPr>
        <w:t xml:space="preserve">Vladimír Kolek, náměstek primátora Karviné:</w:t>
      </w:r>
      <w:r>
        <w:rPr/>
        <w:t xml:space="preserve"> "Mám radost z toho,  že Karviňáci nepodlehli nástrahám počasí a zúčastnili se této akce. Já bych přál, aby tyto POHO Dny měly minimálně takovou tradici jako Hornické dny v Karviné. Za nás palec nahoru a děkujeme organizátorům, co se jim povedlo dnes."</w:t>
      </w:r>
    </w:p>
    <w:p>
      <w:pPr/>
      <w:r>
        <w:rPr>
          <w:b w:val="1"/>
          <w:bCs w:val="1"/>
        </w:rPr>
        <w:t xml:space="preserve">Radek Podstawka, náměstek hejtmana MSK: </w:t>
      </w:r>
      <w:r>
        <w:rPr/>
        <w:t xml:space="preserve">"První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
      </w:r>
    </w:p>
    <w:p>
      <w:pPr/>
      <w:r>
        <w:rPr/>
        <w:t xml:space="preserve">Pohornická krajina se na několika místech současně oživuje postupně prostřednictvím strategických projektů.</w:t>
      </w:r>
    </w:p>
    <w:p>
      <w:pPr/>
      <w:r>
        <w:rPr>
          <w:b w:val="1"/>
          <w:bCs w:val="1"/>
        </w:rPr>
        <w:t xml:space="preserve">Petr Birklen, vedoucí programu POHO 2030:</w:t>
      </w:r>
      <w:r>
        <w:rPr/>
        <w:t xml:space="preserve"> “Často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
      </w:r>
    </w:p>
    <w:p>
      <w:pPr/>
      <w:r>
        <w:rPr/>
        <w:t xml:space="preserve">Lidé se s projekty mohli na Karvinském moři seznámit a také s tvůrci projektů diskutovat o potřebnosti proměny krajiny i o její podobě.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797/poho-den-na-karvinskem-mori-si-uzili-lide-z-sirok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2026-05-17T18:45:24+02:00</dcterms:created>
  <dcterms:modified xsi:type="dcterms:W3CDTF">2026-05-17T18:45:24+02:00</dcterms:modified>
</cp:coreProperties>
</file>

<file path=docProps/custom.xml><?xml version="1.0" encoding="utf-8"?>
<Properties xmlns="http://schemas.openxmlformats.org/officeDocument/2006/custom-properties" xmlns:vt="http://schemas.openxmlformats.org/officeDocument/2006/docPropsVTypes"/>
</file>