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letos obsadí i vzdušný prostor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84/slavnost-mesta-letos-obsadi-i-vzdus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