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mohou hlasovat o osudu kyvadla na náměstí Republiky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zmodernizuje.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aleje."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"Můj názor je, že dvacet let to tu stojí, nikdy se to nekývá. Je to rezavé. Já bych tam udělal místo toho pěknou kašnu s vodou."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"Přijde mi to jako nějaká gilotina a určitě bych byla pro něco nového.” </w:t>
      </w:r>
    </w:p>
    <w:p>
      <w:pPr/>
      <w:r>
        <w:rPr/>
        <w:t xml:space="preserve">Komu by ale určitě kyvadlo chybělo, je místní celebritě papouškovi Ozzymu.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89/havirovane-mohou-hlasovat-o-osudu-kyvadla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2026-05-01T05:56:02+02:00</dcterms:created>
  <dcterms:modified xsi:type="dcterms:W3CDTF">2026-05-01T05:56:02+02:00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