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zapojili děti do úklidu dvorků na Šumbarku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uklidily, to své vlastní hřiště tak, aby trávení volného času bylo pro ně příjemnější, čistší a zároveň i bezpečnější. Myslím, že je to velmi povedená akce, protože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 Takže je to pro ně i výchovně vzdělávací.”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"Řekli jsme jim, aby nebezpečný odpad nesbíraly za žádných okolností, aby nám to případně oznámily a máme tady od toho preventistky, nebo naše preventistky kriminality, které jim s tím sběrem samozřejmě pomohou. Máme na to přímo specializované kontejnery na sběr infekčních odpadů, takže to zajistíme 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tady velký nepořádek a my to uklidíme. Já jsem rád, že pomáhám přírodě. Příroda nám dává vzduch a vítr.”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"Budeme tady uklízet bordel. odpadky, papíry."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budeme sbírat odpadky, aby tu bylo čisto a nebyl tu takový nepořádek. Mám z toho radost, že tady bude více čisto a ne takový bordel, odpadky na zemi atd. “</w:t>
      </w:r>
    </w:p>
    <w:p>
      <w:pPr/>
      <w:r>
        <w:rPr/>
        <w:t xml:space="preserve">Městská policie měla pro děti, které se do úklidu zapojily, připraveny i odměny.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93/havirovsti-straznici-zapojili-deti-do-uklidu-dvork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2026-08-04T07:05:53+02:00</dcterms:created>
  <dcterms:modified xsi:type="dcterms:W3CDTF">2026-08-04T07:05:53+02:00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