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4.9.2023, 12:42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Kamery města budou schopné vyhledat pachatele nebo kradené auto</w:t>
      </w:r>
    </w:p>
    <w:p>
      <w:pPr/>
      <w:r>
        <w:rPr/>
        <w:t xml:space="preserve">Městská policie připravuje v průběhu září inovaci kamerového dohlížecího systému. Součástí bude výměna klasického videoserveru, tedy celého zařízení, kde se sbíhají záznamy ze všech kamer. Dojde také k instalaci nového vyhodnocovací softwaru.  </w:t>
      </w:r>
    </w:p>
    <w:p>
      <w:pPr/>
      <w:r>
        <w:rPr>
          <w:b w:val="1"/>
          <w:bCs w:val="1"/>
        </w:rPr>
        <w:t xml:space="preserve">Daniel Rýdel, ředitel MP Nový Jičín: </w:t>
      </w:r>
      <w:r>
        <w:rPr/>
        <w:t xml:space="preserve">“Bude se tedy jednat o takzvanou inteligentní analýzu, to znamená, že ten program bude schopen vyhledávat jedotlivé zájmové osoby, bude usnadňovat pátrání po horké stopě, kdy máme například nějakou informaci o pachateli, máme popis této osoby, má na sobě nějaké specifické oblečení, a na základě zadání těchto údajů bude tento systém schopen rychleji vyhodnotit a vyhledat tyto záznamy, kde případně ten pachatel prošel pod kterou kamerou.”   </w:t>
      </w:r>
    </w:p>
    <w:p>
      <w:pPr/>
      <w:r>
        <w:rPr/>
        <w:t xml:space="preserve">Na území města je v tuto chvíli nainstalováno 16 dohlížecích kamer, dvě nové, které sledují oblast autobusového nádraží, přibyly v závěru loňského roku a ty už jsou schopny inteligentní analýzu zvládat. </w:t>
      </w:r>
    </w:p>
    <w:p>
      <w:pPr/>
      <w:r>
        <w:rPr>
          <w:b w:val="1"/>
          <w:bCs w:val="1"/>
        </w:rPr>
        <w:t xml:space="preserve">Daniel Rýdel, ředitel MP Nový Jičín: </w:t>
      </w:r>
      <w:r>
        <w:rPr/>
        <w:t xml:space="preserve">“Samozřejmě ty kamery, které vidíte za mnou, některé už mají něco za sebou, takže už jsou zastaralé a bude potřeba postupná obměna v rámci příštího a dalšího roku. Zejména z míst, která nás budou z hlediska bezpečnosti zajímat.”     </w:t>
      </w:r>
    </w:p>
    <w:p>
      <w:pPr/>
      <w:r>
        <w:rPr>
          <w:b w:val="1"/>
          <w:bCs w:val="1"/>
        </w:rPr>
        <w:t xml:space="preserve">Stanislav Kopecký (ANO), starosta Nového Jičína: </w:t>
      </w:r>
      <w:r>
        <w:rPr/>
        <w:t xml:space="preserve">“Stávající kamery by město stejně postupně obměňovalo, tak jsme šli tou cestou, že budeme pořizovat už ty kamery, která umí například ty funkce, jako je vyhledávání pachatelů, osob nebo dopravní nehody. Další funkcionalitou těchto kamer je sběr dat registrovaných vozidel, to znamená, že na území města můžeme detekovat všechna kradená vozidla. Co se týče samotného upgrade těchto kamer, tak samozřejmě se zvýší i počet těchto kamer.”</w:t>
      </w:r>
    </w:p>
    <w:p>
      <w:pPr/>
      <w:r>
        <w:rPr/>
        <w:t xml:space="preserve">Na upgrade kamerového systému je v letošním roce v rozpočtu města vyčleněno 600 tisíc.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38927/kamery-mesta-budou-schopne-vyhledat-pachatele-nebo-kradene-aut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2026-08-24T05:29:18+02:00</dcterms:created>
  <dcterms:modified xsi:type="dcterms:W3CDTF">2026-08-24T05:29:18+02:00</dcterms:modified>
</cp:coreProperties>
</file>

<file path=docProps/custom.xml><?xml version="1.0" encoding="utf-8"?>
<Properties xmlns="http://schemas.openxmlformats.org/officeDocument/2006/custom-properties" xmlns:vt="http://schemas.openxmlformats.org/officeDocument/2006/docPropsVTypes"/>
</file>