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ZŠ 1. Máje v Havířově otevřeli hokejovou akademii, děti se budou společně učit i trénovat</w:t>
      </w:r>
    </w:p>
    <w:p>
      <w:pPr/>
      <w:r>
        <w:rPr/>
        <w:t xml:space="preserve">V nově vybudované druhé třídě v ZŠ 1. Máje v Havířově usedli poprvé společně do lavic malí hokejisté, kteří budou kombinovat školní výuku se sportovními tréninky.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“Tady tato třída je druhá a není to jen taková třída, je to taková akademie. Budeme hrát zápasy a ještě se učit ve škole. To se takhle míchá.”</w:t>
      </w:r>
    </w:p>
    <w:p>
      <w:pPr/>
      <w:r>
        <w:rPr/>
        <w:t xml:space="preserve">Škola otevřela i tři první třídy. Jedna z nich bude smíšená právě s dětmi z hokejové akademie, které chodí v jednotných uniformách s logem klubu. 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"Myslím si, že je to super projekt a jsem rád, že ti kluci budou spolu všichni.”</w:t>
      </w:r>
    </w:p>
    <w:p>
      <w:pPr/>
      <w:r>
        <w:rPr>
          <w:b w:val="1"/>
          <w:bCs w:val="1"/>
        </w:rPr>
        <w:t xml:space="preserve">Veronika Olšar, učitelka: </w:t>
      </w:r>
      <w:r>
        <w:rPr/>
        <w:t xml:space="preserve">"Výuka bude probíhat tak, že máme dvakrát týdně upravený rozvrh. Děti budou chodit na devět, budou končit o půl jedné. Jinak ta výuka bude úplně stejná, jako v ostatních třídách. Celkem mám 23 dětí ve třídě, z toho je devět chlapců ze sportovního programu.”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"Já věřím, že toto pojetí sportovní akademie, která vlastně tímto nekončí a v rámci Havířova by se měla dále rozvíjet, může být potom vzorem pro ostatní města a celou republiku.”</w:t>
      </w:r>
    </w:p>
    <w:p>
      <w:pPr/>
      <w:r>
        <w:rPr/>
        <w:t xml:space="preserve">Velkou výhodou pro rodiče je, že o veškeré přesuny ze školy na tréninky a zpět se postará hokejový klub.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951/v-zs-1-maje-v-havirove-otevreli-hokejovou-akademii-deti-se-budou-spolecne-ucit-i-tren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2026-05-25T18:06:22+02:00</dcterms:created>
  <dcterms:modified xsi:type="dcterms:W3CDTF">2026-05-25T18:06:22+02:00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