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Azylový dům Hannah Orlová se dočkal rekonstrukce</w:t>
      </w:r>
    </w:p>
    <w:p>
      <w:pPr/>
      <w:r>
        <w:rPr>
          <w:b w:val="1"/>
          <w:bCs w:val="1"/>
        </w:rPr>
        <w:t xml:space="preserve">Zuzana Filipková,  ředitelka Slezské diakonie: „</w:t>
      </w:r>
      <w:r>
        <w:rPr/>
        <w:t xml:space="preserve">Azylový dům Hannah Orlová je pro úplné rodiny  s dětmi a vlastně myslím si, že těchto azylových domů je po celé republice strašně  málo a scházejí. Momentálně aktuálně máme pořadník naplněný a vlastně hodně  lidí se i hlásí z Ostravy, z Karviné a vlastně těch nejbližších velkých měst,  protože tam ty azylové domy schází.“</w:t>
      </w:r>
    </w:p>
    <w:p>
      <w:pPr/>
      <w:r>
        <w:rPr/>
        <w:t xml:space="preserve">Ředitelka Slezské diakonie také vyjádřila své poděkování za  tuto iniciativu.</w:t>
      </w:r>
    </w:p>
    <w:p>
      <w:pPr/>
      <w:r>
        <w:rPr>
          <w:b w:val="1"/>
          <w:bCs w:val="1"/>
        </w:rPr>
        <w:t xml:space="preserve">Martina Wiśniowská,  vedoucí Hannah Orlová: „</w:t>
      </w:r>
      <w:r>
        <w:rPr/>
        <w:t xml:space="preserve">Nacházíme se v Orlové, kde Slezská diakonie  provozuje azylový dům pro ženy. Máme velkou radost, že se nám podařilo částečně  tu budovu zrekonstruovat. Před časem město Orlová převedlo budovu do  vlastnictví Slezské diakonie a od té doby Slezská diakonie má možnost získávat  finanční prostředky na rekonstrukci. Základní zdroje na rekonstrukci jsme  získali z Moravskoslezského kraje, čímž bych chtěla velmi poděkovat Moravskoslezskému  kraji za to, že nás podporuje a my můžeme tuto rekonstrukci dělat. Je  zrekonstruované třetí patro, je vyměněná střecha a dělají se další úpravy.“</w:t>
      </w:r>
    </w:p>
    <w:p>
      <w:pPr/>
      <w:r>
        <w:rPr/>
        <w:t xml:space="preserve">    Věříme, že zrekonstruovaný  azylový dům poskytne bezpečí a stabilitu těm, kteří ho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9000/azylovy-dum-hannah-orlova-se-dockal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