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České Budějovice bude vytápět horkovod z Temelína</w:t>
      </w:r>
    </w:p>
    <w:p>
      <w:pPr/>
      <w:r>
        <w:rPr/>
        <w:t xml:space="preserve">Temelín by měl zásobovat třetinu zákazníků teplárny. Ročně  tak firma uspoří přes 80.000 tun emisí oxidu uhličitého z uhlí, které nespálí.  Horkovod by měl 800 terajoulů ročně dodávat nejméně 20 let. Teplárna tím udělá  první výrazný krok k tomu, aby přestala spalovat uhlí. Objem emisí z jeho  spalování klesne díky horkovodu asi o 30 procent. Horkovod by měl pokrýt  spotřebu tepla přibližně třetiny zákazníků budějovické teplárny, zbytek zajistí  městská firma z vlastních zdrojů.</w:t>
      </w:r>
    </w:p>
    <w:p>
      <w:pPr/>
      <w:r>
        <w:rPr/>
        <w:t xml:space="preserve">Temelín propojí s Budějovicemi dvě 26 kilometrů dlouhá  potrubí o vnějším průměru 80 centimetrů. Obě potrubí jsou minimálně 1,3 metru  pod zemí. V zimě bude do Českých Budějovic proudit voda až o teplotě 140 stupňů  Celsia, pro zbytek roku bude stačit teplota 90 stupňů Celsia.</w:t>
      </w:r>
    </w:p>
    <w:p>
      <w:pPr/>
      <w:r>
        <w:rPr/>
        <w:t xml:space="preserve">Horkovod staví ČEZ, investice je 1,69 miliardy Kč. ČEZ původně  avizoval, že horkovod začne dodávat teplo do Budějovic na přelomu let 2020 a  2021. Staví se od jara 2019. Stavba má zhruba dva roky zpoždění. Od konce roku  2020 se asi na rok práce zastavily, zkrachovala stavební firma Tenza. Koncem  roku 2021 vybral ČEZ firmy, které horkovod dostavějí. Jsou jimi společnosti  Elte a Energie – stavební a báňská.</w:t>
      </w:r>
    </w:p>
    <w:p>
      <w:pPr/>
      <w:r>
        <w:rPr/>
        <w:t xml:space="preserve">Temelín je největším výrobcem  elektřiny v zemi, kryje zhruba pětinu domácí spotřeby. ČEZ spustil elektrárnu v  prosinci 2000. Loni vyrobil Temelín 16,29 terawatthodiny (TWh) elektřiny. Plán  propojit jadernou elektrárnu s krajským městem se poprvé objevil v polovině 80.  let 20. století.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002/energie-a-kraj-ceske-budejovice-bude-vytapet-horkovod-z-temel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2026-09-01T12:02:33+02:00</dcterms:created>
  <dcterms:modified xsi:type="dcterms:W3CDTF">2026-09-01T12:02:33+02:00</dcterms:modified>
</cp:coreProperties>
</file>

<file path=docProps/custom.xml><?xml version="1.0" encoding="utf-8"?>
<Properties xmlns="http://schemas.openxmlformats.org/officeDocument/2006/custom-properties" xmlns:vt="http://schemas.openxmlformats.org/officeDocument/2006/docPropsVTypes"/>
</file>