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6.9.2023, 16:01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Stonava zdolala na domácí půdě Kravaře</w:t>
      </w:r>
    </w:p>
    <w:p>
      <w:pPr/>
      <w:r>
        <w:rPr/>
        <w:t xml:space="preserve">V sobotu 2. září hostila Stonava v 5. kole krajského přeboru Kravaře. Během 90ti minutové hry si diváci přišli na své. Bojovnost obou týmů byla znát od první minuty. Přestože hosté i domácí měli několik šancí, skórovat se jim nedařilo. První branka padla po hlavičce domácího Chumchala až ve 20. minutě. V 65. minutě pak navýšil Váňa a v 87. minutě Mančař. V závěru utkání pak touto nádhernou střelou uzavřel celkové skóre 4:0 Kloda. </w:t>
      </w:r>
    </w:p>
    <w:p>
      <w:pPr/>
      <w:r>
        <w:rPr>
          <w:b w:val="1"/>
          <w:bCs w:val="1"/>
        </w:rPr>
        <w:t xml:space="preserve">Tomáš Mančař, kapitán SK Stonava: </w:t>
      </w:r>
      <w:r>
        <w:rPr/>
        <w:t xml:space="preserve">„Rohodně nervozita, souboj nováčků, všichni o nás mluví, že budeme nějací favoriti soutěže, začíná se to zvedat. Kravaře na nás nastoupili hodně dobře, myslím si, že měli dobré příležitosti. Nám se na začátku povedla hned dobrá situace, totožná jak z venkovního zápasu v Oldřišově, kdy jsme po autu dali gól. Pak jsme mohli ještě do poločasu navýšit, kdy jsme měli tři vyložené šance, naší útočníci ale ve finálce selhali, kde to mohlo být už 4:0, když hosté svých šancí nevyužili. V druhém poločase jsme si to už pohlídali. Soupeř se nedostal do žádné příležitosti, měli tam nějaké balóny, ty jsme posbírali za obranu. Přidali jsme branky, super, další nula vzadu, jedeme dál, zápas od zápasu, a teď se podíváme na Háj ve Slezsku. Doufám, že zase přivezeme body.“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39008/stonava-zdolala-na-domaci-pude-krav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2026-04-14T00:36:11+02:00</dcterms:created>
  <dcterms:modified xsi:type="dcterms:W3CDTF">2026-04-14T00:36:11+02:00</dcterms:modified>
</cp:coreProperties>
</file>

<file path=docProps/custom.xml><?xml version="1.0" encoding="utf-8"?>
<Properties xmlns="http://schemas.openxmlformats.org/officeDocument/2006/custom-properties" xmlns:vt="http://schemas.openxmlformats.org/officeDocument/2006/docPropsVTypes"/>
</file>