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15.9.2023,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po roce tradičně patřila Pouti babího léta. Bavila především děti</w:t>
      </w:r>
    </w:p>
    <w:p>
      <w:pPr/>
      <w:r>
        <w:rPr/>
        <w:t xml:space="preserve">Stovky lidí se bavily na tradiční Pouti babího léta na louce u Francouzské ulice. Radost každým rokem dělá především dětem. </w:t>
      </w:r>
    </w:p>
    <w:p>
      <w:pPr/>
      <w:r>
        <w:rPr>
          <w:b w:val="1"/>
          <w:bCs w:val="1"/>
        </w:rPr>
        <w:t xml:space="preserve">Štěpánka Ostárková, odbor kultury a prezentace, MOb Ostrava-Poruba</w:t>
      </w:r>
      <w:r>
        <w:rPr/>
        <w:t xml:space="preserve">: “Na druhý zářijový víkend jsme si připravili tradičně Pouť babího léta, na které vystoupí například  Dance studio Like se svým workshopem a tanečními ukázkami. Dále mohou děti shlédnout Mimoni show a jak jistě víte, máme tady za klauna Nešiku, takže pobaví děti v tomto programu a vystoupí také kapela Saca. Hlavní hvězdou programu je Robim Mood s kapelou.”</w:t>
      </w:r>
    </w:p>
    <w:p>
      <w:pPr/>
      <w:r>
        <w:rPr>
          <w:b w:val="1"/>
          <w:bCs w:val="1"/>
        </w:rPr>
        <w:t xml:space="preserve">klaun Nešika: </w:t>
      </w:r>
      <w:r>
        <w:rPr/>
        <w:t xml:space="preserve">“Já jsem tady byl se svým programem, který nese název Trampoty klauna Nešiky a je to o tom, jaká úskalí sebou nese klaunský  život. Já to opravdu dělám pro ty děti, protože vidět ten dětský úsměv, to je fakt jako největší odměna pro klauna.”</w:t>
      </w:r>
    </w:p>
    <w:p>
      <w:pPr/>
      <w:r>
        <w:rPr/>
        <w:t xml:space="preserve">Na pouti nechyběly ani prodejní stánky s různými rukodělnými výrobky a dobrotami. Připraveny byly i jízdy na koních, nebo dřevěná dílna, kolotoče a jiné pouťové atrakce.</w:t>
      </w:r>
    </w:p>
    <w:p>
      <w:pPr/>
      <w:r>
        <w:rPr>
          <w:b w:val="1"/>
          <w:bCs w:val="1"/>
        </w:rPr>
        <w:t xml:space="preserve">anketa: stánkaři a návštěvníci poutě: </w:t>
      </w:r>
      <w:r>
        <w:rPr/>
        <w:t xml:space="preserve">“Na poutích jsou turecké medy, jsou různé druhy, s mandlemi, arašídy. Srdíčka, spousta druhů, spousta nápisů, to je vlastně taková klasika. Potom košické medy, kokosy, marcipány.”</w:t>
      </w:r>
    </w:p>
    <w:p>
      <w:pPr/>
      <w:r>
        <w:rPr/>
        <w:t xml:space="preserve">“Líbí se mi tu dobře, nejlepší je asi to ruské kolo. Chtěl bych se podívat na autodromy.” </w:t>
      </w:r>
    </w:p>
    <w:p>
      <w:pPr/>
      <w:r>
        <w:rPr/>
        <w:t xml:space="preserve">“Mě se líbilo to ruské kolo.”</w:t>
      </w:r>
    </w:p>
    <w:p>
      <w:pPr/>
      <w:r>
        <w:rPr/>
        <w:t xml:space="preserve">“Bylo to super a docela jsem se bála, docela to lomcovalo, ale bylo to dobré, asi půjdeme na řetízkáč ještě, co nás vyveze nahoru.”</w:t>
      </w:r>
    </w:p>
    <w:p>
      <w:pPr/>
      <w:r>
        <w:rPr/>
        <w:t xml:space="preserve">“Bylo to tam skvělé, bavilo mě to a mám dáreček. Ten dáreček mi dal klaun.”</w:t>
      </w:r>
    </w:p>
    <w:p>
      <w:pPr/>
      <w:r>
        <w:rPr/>
        <w:t xml:space="preserve">“Tady jsem jenom byl, bylo to super a líbilo se mi to.” </w:t>
      </w:r>
    </w:p>
    <w:p>
      <w:pPr/>
      <w:r>
        <w:rPr/>
        <w:t xml:space="preserve">Pouť babího léta proběhla v rámci projektu Poruba přátelská rodině a finančně byla podpořena z Národního dotačního programu Obec přátelská rodině a seniorům.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9145/poruba-po-roce-tradicne-patrila-pouti-babiho-leta-bavila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2026-05-13T21:59:30+02:00</dcterms:created>
  <dcterms:modified xsi:type="dcterms:W3CDTF">2026-05-13T21:59:30+02:00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