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20.9.2023, 06:10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Umělečtí kováři vytvářejí památník Gustavu Eiffelovi. Zdobit bude Jubilejní kolonii v Hrabůvce</w:t>
      </w:r>
    </w:p>
    <w:p>
      <w:pPr/>
      <w:r>
        <w:rPr/>
        <w:t xml:space="preserve">Letos probíhá už 9. ročník sympozia prostorových forem. Umělecká škola AVE ART jej organizuje vždy na přelomu prázdnin a zahájení nového školního roku. Tematicky je tentokrát zaměřen na francouzského architekta Gustava Eiffela, který byl významnou celosvětově známou osobností.</w:t>
      </w:r>
    </w:p>
    <w:p>
      <w:pPr/>
      <w:r>
        <w:rPr>
          <w:b w:val="1"/>
          <w:bCs w:val="1"/>
        </w:rPr>
        <w:t xml:space="preserve">Jaroslav Prokop, ředitel umělecké školy </w:t>
      </w:r>
      <w:r>
        <w:rPr>
          <w:b w:val="1"/>
          <w:bCs w:val="1"/>
        </w:rPr>
        <w:t xml:space="preserve">AVE ART</w:t>
      </w:r>
      <w:r>
        <w:rPr>
          <w:b w:val="1"/>
          <w:bCs w:val="1"/>
        </w:rPr>
        <w:t xml:space="preserve">: </w:t>
      </w:r>
      <w:r>
        <w:rPr/>
        <w:t xml:space="preserve">“Chceme vytvořit takový památníček tomuto velikánovi a současně se vytváří druhá práce, která je tvořena pro město Píšť a je to takový speciální nosník, nebo podstavec pro zvon.”</w:t>
      </w:r>
    </w:p>
    <w:p>
      <w:pPr/>
      <w:r>
        <w:rPr>
          <w:b w:val="1"/>
          <w:bCs w:val="1"/>
        </w:rPr>
        <w:t xml:space="preserve">Petr Vacek, student umělecké školy </w:t>
      </w:r>
      <w:r>
        <w:rPr>
          <w:b w:val="1"/>
          <w:bCs w:val="1"/>
        </w:rPr>
        <w:t xml:space="preserve">AVE ART</w:t>
      </w:r>
      <w:r>
        <w:rPr>
          <w:b w:val="1"/>
          <w:bCs w:val="1"/>
        </w:rPr>
        <w:t xml:space="preserve">: </w:t>
      </w:r>
      <w:r>
        <w:rPr/>
        <w:t xml:space="preserve">“Byl to můj nápad ke 100. výročí úmrtí Gustava Eiffela. Nejsložitější  je natahování těch ocelových lanek, kterých bude 91, což symbolizuje věk, kterého se Eiffel dožil a to je nejpracnější.”</w:t>
      </w:r>
    </w:p>
    <w:p>
      <w:pPr/>
      <w:r>
        <w:rPr>
          <w:b w:val="1"/>
          <w:bCs w:val="1"/>
        </w:rPr>
        <w:t xml:space="preserve">Marek Břuska, zástupce ředitele umělecké školy </w:t>
      </w:r>
      <w:r>
        <w:rPr>
          <w:b w:val="1"/>
          <w:bCs w:val="1"/>
        </w:rPr>
        <w:t xml:space="preserve">AVE ART</w:t>
      </w:r>
      <w:r>
        <w:rPr>
          <w:b w:val="1"/>
          <w:bCs w:val="1"/>
        </w:rPr>
        <w:t xml:space="preserve">: </w:t>
      </w:r>
      <w:r>
        <w:rPr/>
        <w:t xml:space="preserve">“Děláme držák na zvon ze 17. století. Použili jsme čtyřhran 30 na 30, protože ten zvon má 350 kilo. Bude se skládat ze tří ramen, budou probíjené, nýtované tak, ať to unese tu váhu.”</w:t>
      </w:r>
    </w:p>
    <w:p>
      <w:pPr/>
      <w:r>
        <w:rPr/>
        <w:t xml:space="preserve">  Díla vznikají v historické kovárně z roku 1930, která je stále ještě funkční. Pracuje na nich 7 uměleckých kovářů, z toho 3 učitelé a 4 studenti.</w:t>
      </w:r>
    </w:p>
    <w:p>
      <w:pPr/>
      <w:r>
        <w:rPr/>
        <w:t xml:space="preserve">Jubilejní kolonii už dvě plastiky studentů umělecké školy AVE ART zdobí. Jde o sochy, které znázorňují létající ptáky, které jsou umístěny na náměstí.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9195/umelecti-kovari-vytvareji-pamatnik-gustavu-eiffelovi-zdobit-bude-jubilejni-kolonii-v-hrabuv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2026-04-12T01:11:45+02:00</dcterms:created>
  <dcterms:modified xsi:type="dcterms:W3CDTF">2026-04-12T01:11:45+02:00</dcterms:modified>
</cp:coreProperties>
</file>

<file path=docProps/custom.xml><?xml version="1.0" encoding="utf-8"?>
<Properties xmlns="http://schemas.openxmlformats.org/officeDocument/2006/custom-properties" xmlns:vt="http://schemas.openxmlformats.org/officeDocument/2006/docPropsVTypes"/>
</file>