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24.9.2023, 16:48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Opava podniká další kroky k demolici bývalého obchodního domu Slezanka</w:t>
      </w:r>
    </w:p>
    <w:p>
      <w:pPr/>
      <w:r>
        <w:rPr/>
        <w:t xml:space="preserve">Část bývalého obchodního domu Slezanka má padnou k zemi. a to část chátrající budovy od podchodu směrem ke konkatedrále. Brání tomu mimo jiné podnět místního spolku na zápis divadelního klubu na seznam kulturních památek.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“My jsme z toho byli překvapeni, protože tuto budovu 20 let nikdo neřešil, historicky my tam nic cenného nevidíme, na budově pracujeme dlouho a de facto je to část, která má být zakomponována právě do naší stavby, kdy máme studii renomované architektonické kanceláře, kde má být v zadní části za Slezankou multifunkční sál, který má sloužit pro kulturní a společenské akce s kapacitou 500 lidí a právě tu kapli, ten divadelní klub do toho chceme zakomponovat.” </w:t>
      </w:r>
    </w:p>
    <w:p>
      <w:pPr/>
      <w:r>
        <w:rPr>
          <w:b w:val="1"/>
          <w:bCs w:val="1"/>
        </w:rPr>
        <w:t xml:space="preserve">Petr Stanjura, hlavní architekt, Magistrát města Opavy: </w:t>
      </w:r>
      <w:r>
        <w:rPr/>
        <w:t xml:space="preserve">“Předmětem toho návrhu nového kulturního sálu je prolnutí s tím celým objektem a jediné, co se skutečně diskutovalo, je případné snesení a znovu postavení objemu té kaple, která je z konce 19. století. Neuvažuje se v žádném případě o demolici kompletního objektu jak někde zaznívá, jedná se skutečně o tu část kaple, která by se potom, její oběh vlastně vrátil zpátky.”</w:t>
      </w:r>
    </w:p>
    <w:p>
      <w:pPr/>
      <w:r>
        <w:rPr/>
        <w:t xml:space="preserve">Jedinou z cenných věcí, která tam je, je podle města freska z 30. let minulého století od Pavla Gebauera, kterou má vedení radnice v plánu přemístit jinam. Vyjde ji to zhruba na milion 200 tisíc korun.</w:t>
      </w:r>
    </w:p>
    <w:p>
      <w:pPr/>
      <w:r>
        <w:rPr>
          <w:b w:val="1"/>
          <w:bCs w:val="1"/>
        </w:rPr>
        <w:t xml:space="preserve">Tomáš Navrátil (ANO), primátor Opavy:</w:t>
      </w:r>
      <w:r>
        <w:rPr/>
        <w:t xml:space="preserve"> “Jinak připravujeme kroky etapově, to znamená, budeme zadávat archeologické průzkumy v zadní části za Slezankou, dořešujeme majetkové věci té přední části, i tady u podchodu, kdy jsme tam 3 vlastníci a majetkově to chceme dořešit.”</w:t>
      </w:r>
    </w:p>
    <w:p>
      <w:pPr/>
      <w:r>
        <w:rPr/>
        <w:t xml:space="preserve">První odkup už zastupitelé schválili. Za část Slezanky, která patří Tempu, město zaplatí bezmála 6 milionů korun. Město už si také nechalo zadat dopracování projektové dokumentace pro bourání  Slezanky tak, aby celý koncept mohlo realizovat po etapách. </w:t>
      </w:r>
    </w:p>
    <w:p>
      <w:pPr/>
      <w:r>
        <w:rPr>
          <w:b w:val="1"/>
          <w:bCs w:val="1"/>
        </w:rPr>
        <w:t xml:space="preserve">Tomáš Navrátil (ANO), primátor Opavy:</w:t>
      </w:r>
      <w:r>
        <w:rPr/>
        <w:t xml:space="preserve"> “Vpředu budou bytové domy, budou mít historizující podobu, celá zadní část bude multifunkční sál pro :veřejnost. Tím i celkově oživíme centrum města, protože to je potřeba, je tady prázdno, potřebujeme sem dostat lidi, mladé, starší. K tomu pomůže to bydlení a také ta funkce toho sálu.”</w:t>
      </w:r>
    </w:p>
    <w:p>
      <w:pPr/>
      <w:r>
        <w:rPr/>
        <w:t xml:space="preserve">Slezanka desítky let chátrá, nemá využití a hyzdí centrum města. </w:t>
      </w:r>
    </w:p>
    <w:p>
      <w:pPr/>
      <w:r>
        <w:rPr/>
        <w:t xml:space="preserve">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9271/opava-podnika-dalsi-kroky-k-demolici-byvaleho-obchodniho-domu-slezan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2026-10-20T06:37:17+02:00</dcterms:created>
  <dcterms:modified xsi:type="dcterms:W3CDTF">2026-10-20T06:37:17+02:00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