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25.9.2023,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vybíraly volnočasové aktivity na veletrhu kroužků</w:t>
      </w:r>
    </w:p>
    <w:p>
      <w:pPr/>
      <w:r>
        <w:rPr/>
        <w:t xml:space="preserve">Veletrh se konal v kulturním centru a také na venkovním prostranství. Do kroužků, které mají volnou kapacitu, se děti mohou hlásit i v průběhu roku. 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“Veletrh kroužků je již tradiční akce, kterou pořádáme v září pro rodiče dětí zejména školou povinných, aby se seznámily s nabídkou volnočasových aktivit ve městě. Chceme jim nabídnout pod jednou střechou a na jednom místě informace o tom, jakým způsobem mohou jejich děti smysluplně trávit volný čas. Proto tady dneska máme 27 vystavovatelů, kteří představují své kroužky, a to zejména sportovní, umělecké, hudební či jazykové. Děti mají možnost si aktivity vyzkoušet, je pro ně připravena řada ukázek. Mají možnost se zeptat vedoucích, nebo se pobavit s dětmi, které do těch kroužků už chodí. Pak mohou vyplnit přihlášku, nebo získat informace, které jim to rozhodování usnadní.”  </w:t>
      </w:r>
    </w:p>
    <w:p>
      <w:pPr/>
      <w:r>
        <w:rPr>
          <w:b w:val="1"/>
          <w:bCs w:val="1"/>
        </w:rPr>
        <w:t xml:space="preserve">Vladimíra Faferková, návštěvníka veletrhu: </w:t>
      </w:r>
      <w:r>
        <w:rPr/>
        <w:t xml:space="preserve">“Jsme tady z Frýdlantu nad Ostravicí, přišli jsme se podívat na velkou nabídku co tady město nabízí se synem, který má 8 let a zajímá ho všechno, hlavně sport, takže si myslím, že si vybere.”</w:t>
      </w:r>
    </w:p>
    <w:p>
      <w:pPr/>
      <w:r>
        <w:rPr>
          <w:b w:val="1"/>
          <w:bCs w:val="1"/>
        </w:rPr>
        <w:t xml:space="preserve">Kateřina Kaiserová, ředitelka Kulturního centra Frýdlant nad Ostravicí:</w:t>
      </w:r>
      <w:r>
        <w:rPr/>
        <w:t xml:space="preserve"> “Jsme rádi, že tato akce se setkává s velmi pozitivním ohlasem mezi rodiči a že nám přibývá vystavovatelů nebo poskytovatelů různých aktivit a doufám, že i děti budou mít větší nabídku trávení volného času.”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9276/deti-si-vybiraly-volnocasove-aktivity-na-veletrhu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2026-05-03T07:15:51+02:00</dcterms:created>
  <dcterms:modified xsi:type="dcterms:W3CDTF">2026-05-03T07:15:51+02:00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