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25.9.2023, 11:55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Postrach zahrad za mřížemi. Bral vše, co se dá zpeněžit</w:t>
      </w:r>
    </w:p>
    <w:p>
      <w:pPr/>
      <w:r>
        <w:rPr/>
        <w:t xml:space="preserve">V dubnu se začaly ve Slezské Ostravě množit krádeže, které měly podobný modus operandi. Zloděj se různými způsoby dostal na zahrady rodinných domků a kradl všechno, na co přišel. </w:t>
      </w:r>
    </w:p>
    <w:p>
      <w:pPr/>
      <w:r>
        <w:rPr>
          <w:b w:val="1"/>
          <w:bCs w:val="1"/>
        </w:rPr>
        <w:t xml:space="preserve">Eva Michalíková, mluvčí PČR Ostrava: </w:t>
      </w:r>
      <w:r>
        <w:rPr/>
        <w:t xml:space="preserve">"V některých  případech využil otevřených branek nebo mobilního oplocení. Jakmile tam byla překážka v podobě  zámku, neodradilo ho to a za použití hrubé sily na pozemek či do domu vniknul."</w:t>
      </w:r>
    </w:p>
    <w:p>
      <w:pPr/>
      <w:r>
        <w:rPr/>
        <w:t xml:space="preserve">Řádil v Michálkovicích, Radvanicích nebo Heřmanicích. Ukradl obrazy, stolní hodiny,  elektrické kolo, desítky hodinek či platební kartu, ale také motorovou pilu, sekeru či  elektrické ruční míchadlo. Policisté postupně nastřádali důkazy, které je dovedli až k pachateli.</w:t>
      </w:r>
    </w:p>
    <w:p>
      <w:pPr/>
      <w:r>
        <w:rPr>
          <w:b w:val="1"/>
          <w:bCs w:val="1"/>
        </w:rPr>
        <w:t xml:space="preserve">Eva Michalíková, mluvčí PČR Ostrava:</w:t>
      </w:r>
      <w:r>
        <w:rPr/>
        <w:t xml:space="preserve"> "Kriminalisté ze Slezské Ostravy postupně střádali důkazy, vyhodnocovali zajištěné stopy a díky  operativní činnosti ztotožnili možného pachatele. Vzhledem k tomu, že se jednalo o muže na  pohybu, byl vydán předchozí souhlas s jeho zadržením."</w:t>
      </w:r>
    </w:p>
    <w:p>
      <w:pPr/>
      <w:r>
        <w:rPr/>
        <w:t xml:space="preserve">V této souvislosti policisté připomínají majitelům domů obezřetnost.</w:t>
      </w:r>
    </w:p>
    <w:p>
      <w:pPr/>
      <w:r>
        <w:rPr>
          <w:b w:val="1"/>
          <w:bCs w:val="1"/>
        </w:rPr>
        <w:t xml:space="preserve">Pavla Procházková, mluvčí PČR Ostrava: </w:t>
      </w:r>
      <w:r>
        <w:rPr/>
        <w:t xml:space="preserve">"Tímto bychom chtěli znovu apelovat na majitele rodinných domů, aby své branky zamykali  a chránili svůj majetek. I přesto, že máte auto zaparkované na svém pozemku, tak ho řádně  zabezpečte, zkontrolujte a nenechávejte v něm žádné cenné věci, ani klíče. Auto není trezor."</w:t>
      </w:r>
    </w:p>
    <w:p>
      <w:pPr/>
      <w:r>
        <w:rPr/>
        <w:t xml:space="preserve">V tomto případě už pachatel sedí za mřížemi pro předchozí trestnou činnost. Čeká ho ale další soud, kde mu hrozí až 5 let vězení.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9286/postrach-zahrad-za-mrizemi-bral-vse-co-se-da-zpenez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2026-05-05T23:00:46+02:00</dcterms:created>
  <dcterms:modified xsi:type="dcterms:W3CDTF">2026-05-05T23:00:46+02:00</dcterms:modified>
</cp:coreProperties>
</file>

<file path=docProps/custom.xml><?xml version="1.0" encoding="utf-8"?>
<Properties xmlns="http://schemas.openxmlformats.org/officeDocument/2006/custom-properties" xmlns:vt="http://schemas.openxmlformats.org/officeDocument/2006/docPropsVTypes"/>
</file>