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Trojhalí Karolina v Ostravě patřilo už 4. ročníku akce Den rodin s otevřeným srdcem aneb Spolu ruku v ruce</w:t>
      </w:r>
    </w:p>
    <w:p>
      <w:pPr/>
      <w:r>
        <w:rPr/>
        <w:t xml:space="preserve">MS kraj si váží pěstounů, kterých rok od roku přibývá. Pro pěstounské a náhradní rodiny proto jako poděkování každým rokem pořádá akci Spolu ruku v ruce. V Trojhalí Karolina na ně čekal bohatý program, jehož hlavní hvězdou byla Ewa Farna.</w:t>
      </w:r>
    </w:p>
    <w:p>
      <w:pPr/>
      <w:r>
        <w:rPr>
          <w:b w:val="1"/>
          <w:bCs w:val="1"/>
        </w:rPr>
        <w:t xml:space="preserve">Jiří Navrátil, náměstek hejtmana MS kraje: </w:t>
      </w:r>
      <w:r>
        <w:rPr/>
        <w:t xml:space="preserve">“Jsme na špici v rámci celé ČR a to je něco úžasného. V letošním roce evidujeme 160 přechodných pěstounů, kteří nám pomáhají s dětmi, které se dostaly do jakékoliv krize. Dneska jsme oceňovali pěstouny ať už přechodné či trvalé, kteří se rozhodli obětovat svoje srdce právě cizím dětem a musím říct, že to je vždycky moc krásné, protože to přichází přímo od veřejnosti ty návrhy pro ocenění a my z nich potom  vybíráme.” </w:t>
      </w:r>
    </w:p>
    <w:p>
      <w:pPr/>
      <w:r>
        <w:rPr/>
        <w:t xml:space="preserve">Na akci se představily i organizace, které pomáhají nejen náhradním rodinám, ale i lidem se zdravotním postižením a těm, které o ně pečují. Dvě z nich získaly od kraje darem 50 tisíc korun.</w:t>
      </w:r>
    </w:p>
    <w:p>
      <w:pPr/>
      <w:r>
        <w:rPr>
          <w:b w:val="1"/>
          <w:bCs w:val="1"/>
        </w:rPr>
        <w:t xml:space="preserve">Adam Kratochvíl, zástupce organizace Smáci: </w:t>
      </w:r>
      <w:r>
        <w:rPr/>
        <w:t xml:space="preserve">“Sdružujeme pacienty se spinální svalovou atrofií s tím, že máme zaměřenou činnost na pomoc jednak pacientům samotným nebo jejich pečujícím. Děláme ať už přechodné terapeutické pobyty pro pečující, tak naší dlouhodobou už téměř 7 roků jsou tábory, kde jezdí pacienti. Ten dar byl 50 tisíc právě na zajištění chodu toho tábora ((a za to moc děkujeme.”</w:t>
      </w:r>
    </w:p>
    <w:p>
      <w:pPr/>
      <w:r>
        <w:rPr>
          <w:b w:val="1"/>
          <w:bCs w:val="1"/>
        </w:rPr>
        <w:t xml:space="preserve">Jan Šusták, Světlo rodin: </w:t>
      </w:r>
      <w:r>
        <w:rPr/>
        <w:t xml:space="preserve">“50 tisíc poputuje na děti, které mají postižení autismu, mají ADHD, Downův syndrom a další postižení. Půjde to na různé terapie, pobyty a mnoho dalších věcí, které pomůžou těmto nemocným dětem.”</w:t>
      </w:r>
    </w:p>
    <w:p>
      <w:pPr/>
      <w:r>
        <w:rPr>
          <w:b w:val="1"/>
          <w:bCs w:val="1"/>
        </w:rPr>
        <w:t xml:space="preserve">Petra Kroutilová</w:t>
      </w:r>
      <w:r>
        <w:rPr>
          <w:b w:val="1"/>
          <w:bCs w:val="1"/>
        </w:rPr>
        <w:t xml:space="preserve">, Dětské centrum Čtyřlístek: </w:t>
      </w:r>
      <w:r>
        <w:rPr/>
        <w:t xml:space="preserve">“Děkuji zástupcům kraje, že něco takového vytvořili. Viděli jsme, že tady bylo velké množství  jak lidí z řad veřejnosti, tak i kolegů z ostatních organizací, kde jsme si mohli předat informace a nové poznatky a lidé byli velice spokojeni.” </w:t>
      </w:r>
    </w:p>
    <w:p>
      <w:pPr/>
      <w:r>
        <w:rPr>
          <w:b w:val="1"/>
          <w:bCs w:val="1"/>
        </w:rPr>
        <w:t xml:space="preserve">Tereza Bartolšicová, Sdružení pěstounů Elia: </w:t>
      </w:r>
      <w:r>
        <w:rPr/>
        <w:t xml:space="preserve">“Myslím, že to je super, že lidé se i setkají s těmi organizacemi, poznají co a jak, dozví se nové informace.”</w:t>
      </w:r>
    </w:p>
    <w:p>
      <w:pPr/>
      <w:r>
        <w:rPr/>
        <w:t xml:space="preserve">Kromě Ewy Farne vystoupil i Cirkus trochu jinak a nechyběla ani novocirkusová show a spousta her a atrakcí pro děti i dospělé.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91/trojhali-karolina-v-ostrave-patrilo-uz-4-rocniku-akce-den-rodin-s-otevrenym-srdcem-aneb-spolu-ruku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2026-08-04T10:15:05+02:00</dcterms:created>
  <dcterms:modified xsi:type="dcterms:W3CDTF">2026-08-04T10:15:05+02:00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