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v Ostravě-Jihu proběhnou přednášky o závislostech a kurzy podnikavosti</w:t>
      </w:r>
    </w:p>
    <w:p>
      <w:pPr/>
      <w:r>
        <w:rPr/>
        <w:t xml:space="preserve">Obvod Ostrava-Jih chce zjistit, jak jsou na tom školáci se závislostmi. Ve spolupráci s odborníky proto připravuje strategii prevence závislostí. </w:t>
      </w:r>
    </w:p>
    <w:p>
      <w:pPr/>
      <w:r>
        <w:rPr>
          <w:b w:val="1"/>
          <w:bCs w:val="1"/>
        </w:rPr>
        <w:t xml:space="preserve">Radim Ivan (ODS), místostarosta MOb Ostrava-Jih: </w:t>
      </w:r>
      <w:r>
        <w:rPr/>
        <w:t xml:space="preserve">“Kdybychom byli velmi rádi, kdybychom měli nějaký fair plán toho, čím děti na našich školách projdou v rámci těch 9 let ZŠ, co se týká všech prevencí závislostí ať už jsou to drogy, mobil, hry, všechno možné, protože není problémem na konci ta droga, kterou užívají, ale to, proč si vytvářejí  tu závislost. Což je často spojené s psychickými problémy a tak dále. K tomu jsme se rozhodli zejména i potom, protože vlastně až teď vidíme důsledky covidu, kdy opravdu mladí lidé mají větší problémy psychické a jsou náchylnější k tomu, aby spadli k nějaké závislosti.” </w:t>
      </w:r>
    </w:p>
    <w:p>
      <w:pPr/>
      <w:r>
        <w:rPr>
          <w:b w:val="1"/>
          <w:bCs w:val="1"/>
        </w:rPr>
        <w:t xml:space="preserve">G</w:t>
      </w:r>
      <w:r>
        <w:rPr>
          <w:b w:val="1"/>
          <w:bCs w:val="1"/>
        </w:rPr>
        <w:t xml:space="preserve">abriela Gödelová, mluvčí MOb Ostrava-Jih: </w:t>
      </w:r>
      <w:r>
        <w:rPr/>
        <w:t xml:space="preserve">“V rámci prevence radnice v minulých letech podporovala projekt Protidrogový vlak. na který měly přístup jak děti ze základních škol na Jihu, které se přihlásily, tak i veřejnost. V současnosti je naším cílem zpracovat nějakou komplexní strategii pro prevenci všech těchto nešvarů pro žáky základních škol tak, aby to fungovalo jako komplex a mělo to i synergický efekt.”</w:t>
      </w:r>
    </w:p>
    <w:p>
      <w:pPr/>
      <w:r>
        <w:rPr/>
        <w:t xml:space="preserve">Výsledkem budou i statistická data, která ukážou skutečná čísla. </w:t>
      </w:r>
    </w:p>
    <w:p>
      <w:pPr/>
      <w:r>
        <w:rPr>
          <w:b w:val="1"/>
          <w:bCs w:val="1"/>
        </w:rPr>
        <w:t xml:space="preserve">Radim Ivan (ODS), místostarosta MOb Ostrava-Jih: </w:t>
      </w:r>
      <w:r>
        <w:rPr/>
        <w:t xml:space="preserve">“To bude součástí toho, abychom dokázali sbírat i ta data pořádně, abychom to věděli, abychom věděli data za celý obvod a žádné takové číslo aktuálně není, ale samozřejmě je ambicí toho, abychom o tom měli větší přehled. Ty čísla by měli mít právě preventisté, kteří působí na těch školách.”</w:t>
      </w:r>
    </w:p>
    <w:p>
      <w:pPr/>
      <w:r>
        <w:rPr/>
        <w:t xml:space="preserve">Pro osmáky a deváťáky jsou navíc připraveny i kurzy podnikavosti.</w:t>
      </w:r>
    </w:p>
    <w:p>
      <w:pPr/>
      <w:r>
        <w:rPr>
          <w:b w:val="1"/>
          <w:bCs w:val="1"/>
        </w:rPr>
        <w:t xml:space="preserve">Radim Ivan (ODS), místostarosta MOb Ostrava-Jih: </w:t>
      </w:r>
      <w:r>
        <w:rPr/>
        <w:t xml:space="preserve">“Chceme, aby žáci 8. a 9. tříd už prošli těmito kurzy, aby věděli, co to je podnikání, aby je to třeba začalo bavit do budoucna, protože cítíme, že v našem obvodu potřebujeme tu podnikavost trochu rozvinout.”</w:t>
      </w:r>
    </w:p>
    <w:p>
      <w:pPr/>
      <w:r>
        <w:rPr/>
        <w:t xml:space="preserve">Na těchto kurzech radnice spolupracuje s Moravskoslezským inovačním centrem.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312/na-zs-v-ostravejihu-probehnou-prednasky-o-zavislostech-a-kurzy-podnikav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2026-09-28T10:29:32+02:00</dcterms:created>
  <dcterms:modified xsi:type="dcterms:W3CDTF">2026-09-28T10:29:32+02:00</dcterms:modified>
</cp:coreProperties>
</file>

<file path=docProps/custom.xml><?xml version="1.0" encoding="utf-8"?>
<Properties xmlns="http://schemas.openxmlformats.org/officeDocument/2006/custom-properties" xmlns:vt="http://schemas.openxmlformats.org/officeDocument/2006/docPropsVTypes"/>
</file>