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10.10.2023,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boji s kyberzločinem nejvíce pomůže prevence. Odborníci se sešli v Ostravě</w:t>
      </w:r>
    </w:p>
    <w:p>
      <w:pPr/>
      <w:r>
        <w:rPr/>
        <w:t xml:space="preserve">V minulých týdnech jsme vás informovali o případech, kdy se podvodníci vydávali za bankéře a přemluvili několik lidí, aby si vybrali v bance peníze a nastrkali je do bitcoinmatu. </w:t>
      </w:r>
    </w:p>
    <w:p>
      <w:pPr/>
      <w:r>
        <w:rPr>
          <w:b w:val="1"/>
          <w:bCs w:val="1"/>
        </w:rPr>
        <w:t xml:space="preserve">hovor na tísňovou linku policie 158: </w:t>
      </w:r>
      <w:r>
        <w:rPr/>
        <w:t xml:space="preserve">"Dobrý den, já stojím u bitcoinmatu a je tady u mě paní, která telefonuje  a snaží se do bitcoinmatu nacpat peníze. "</w:t>
      </w:r>
    </w:p>
    <w:p>
      <w:pPr/>
      <w:r>
        <w:rPr/>
        <w:t xml:space="preserve">Jde o jeden z nejčastějších kyberzločionů v poslední době a jen dobře informovaní občané nenaletí. Těmito tématy se zabývali odborníci na Národních dnech prevence v Ostravě.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"Jsem rád, že můžeme hostit tuto akci. Dny národní prevence, které jsou zaměřeny na kriminalitu v kyberprostoru, ale  Ostrava dělá i jiné věci. Máme tady preventivní program městské policie." </w:t>
      </w:r>
    </w:p>
    <w:p>
      <w:pPr/>
      <w:r>
        <w:rPr/>
        <w:t xml:space="preserve">V roce 2022 vyšetřovala v naší zemi policie 18 500 případů kyberkriminality. Nárůst oproti předchozímu roku evidují všechny kraje. V našem regionu narostla o více než 100 procent. </w:t>
      </w:r>
    </w:p>
    <w:p>
      <w:pPr/>
      <w:r>
        <w:rPr>
          <w:b w:val="1"/>
          <w:bCs w:val="1"/>
        </w:rPr>
        <w:t xml:space="preserve">Michal Barbořík, ředitel odboru prevence kriminality Ministerstva vnitra ČR:</w:t>
      </w:r>
      <w:r>
        <w:rPr/>
        <w:t xml:space="preserve"> "Nejvíce trestných činů je pácháno v oblasti majetkové kriminality. Jsou to zejména nejrůznější druhy podvodů, které cílí na bankovní účty." </w:t>
      </w:r>
    </w:p>
    <w:p>
      <w:pPr/>
      <w:r>
        <w:rPr/>
        <w:t xml:space="preserve">Ostravská městská policie se v těchto dnech podílí na projektu v oblasti vzdělávání a prevence kybernetické kriminality pro strážníky v celé zemi.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535/v-boji-s-kyberzlocinem-nejvice-pomuze-prevence-odbornici-se-sesl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2026-05-31T13:50:25+02:00</dcterms:created>
  <dcterms:modified xsi:type="dcterms:W3CDTF">2026-05-31T13:50:25+02:00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