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Odstartovala Roadshow CzechInvestu, zájem podnikatelů a regionálních firem je velký</w:t>
      </w:r>
    </w:p>
    <w:p>
      <w:pPr/>
      <w:r>
        <w:rPr/>
        <w:t xml:space="preserve">Druhou zastávku měla Roadshow CzechInvestu se svou osvětou v Karviné. Do literárního salonku regionální knihovny dorazili zájemci z řad podnikatelů a zástupci regionálních firem v hojném počtu. 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"Semináře mají za cíl seznámit podnikatele z našeho kraje s novými možnostmi podpory podnikání v rámci Operačního programu Spravedlivá transformace, který je novým programem EU a je zacílen na pouhelné regiony ČR. "</w:t>
      </w:r>
    </w:p>
    <w:p>
      <w:pPr/>
      <w:r>
        <w:rPr/>
        <w:t xml:space="preserve">Příležitost dostávají nejen již fungující firmy, ale motivovat by Roadshow měla i zájemce, kteří ještě se startem podnikání váhají.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"Co je velkou přidanou hodnotou, tak přímo na místě mohou se zástupci konzultovat své podnikatelské záměry."</w:t>
      </w:r>
    </w:p>
    <w:p>
      <w:pPr/>
      <w:r>
        <w:rPr>
          <w:b w:val="1"/>
          <w:bCs w:val="1"/>
        </w:rPr>
        <w:t xml:space="preserve">Monika Kulová, ředitelka firmy Sunny Impex s.r.o.</w:t>
      </w:r>
      <w:r>
        <w:rPr/>
        <w:t xml:space="preserve">: "Jsme malá firma, děláme mezinárodní obchod, potřebujeme vědět, kam až můžeme dojet."</w:t>
      </w:r>
    </w:p>
    <w:p>
      <w:pPr/>
      <w:r>
        <w:rPr>
          <w:b w:val="1"/>
          <w:bCs w:val="1"/>
        </w:rPr>
        <w:t xml:space="preserve">Jiří Urbánek, provozní ředitel AVE Soft Ostrava</w:t>
      </w:r>
      <w:r>
        <w:rPr/>
        <w:t xml:space="preserve">: "Se těším, že se tady dozvím celou řadu informací inspirativních a získáme nějaké signály pro náš rozvoj.”</w:t>
      </w:r>
    </w:p>
    <w:p>
      <w:pPr/>
      <w:r>
        <w:rPr/>
        <w:t xml:space="preserve">Během října a listopadu se Roadshow CzechInvestu a jeho partnerů zastaví i v dalších městech Moravskoslezského kraje, v Kopřivnici, Opavě, Třinci a Frýdku-Místku. Ukončena bude v Ostravě Veletrhem podpory podnikání, a to 14.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39/odstartovala-roadshow-czechinvestu-zajem-podnikatelu-a-regionalnich-fir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2026-09-16T17:38:25+02:00</dcterms:created>
  <dcterms:modified xsi:type="dcterms:W3CDTF">2026-09-16T17:38:25+02:00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