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opravou šaten bude Studénka čekat na verdikt sportovní agentury</w:t>
      </w:r>
    </w:p>
    <w:p>
      <w:pPr/>
      <w:r>
        <w:rPr/>
        <w:t xml:space="preserve">Takto, několik desetiletí beze změny,  vypadají šatny zimního stadionu ve Studénce. Využívají je hokejový klub, veřejnost a také reprezentace para hokeje, jejíž moravská část na zdejším ledě trénuje. Největším mínusem je stav sprch a sociálních zařízení.    </w:t>
      </w:r>
    </w:p>
    <w:p>
      <w:pPr/>
      <w:r>
        <w:rPr>
          <w:b w:val="1"/>
          <w:bCs w:val="1"/>
        </w:rPr>
        <w:t xml:space="preserve">Ondřej Stanek, vedoucí technického úseku, SAK Studénka: </w:t>
      </w:r>
      <w:r>
        <w:rPr/>
        <w:t xml:space="preserve">“Rozvody vody a tepla, ty jsou téměř všude v havarijním stavu. Často se stává, že něco praská A když se něco takového stane za plného provozu, tak je problém, musíme vypnout vodu ve všech šatnách a nedá se použít nic, dokud se to neopraví.”  </w:t>
      </w:r>
    </w:p>
    <w:p>
      <w:pPr/>
      <w:r>
        <w:rPr/>
        <w:t xml:space="preserve">Na rekonstrukci zhruba 14 šaten má město připravenu projektovou dokumentaci, hledá zhotovitele zakázky a jak teď odsouhlasilo mimořádné zastupitelstvo, chce získat státní dotaci od Národní sportovní agentury.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“Která v polovině září vypsala dotační titul na infrastrukturu sportovišť, s tím, že možnost podávat žádosti je pouze od 1. do 31. října. Proto, abychom byli maximálně úspěšní, využíváme i toho, že jsme vypsali výběrové řízení  na zhotovitele. I toto je bodové hodnocení, které Národní sportovní agentura zohledňuje.” </w:t>
      </w:r>
    </w:p>
    <w:p>
      <w:pPr/>
      <w:r>
        <w:rPr/>
        <w:t xml:space="preserve">Cena projektu je zhruba 15 milionů korun, ovšem včetně montované multifunkční podlahy, která by umožňovala používat betonovou plochu stadionu i v období rozpuštění ledu.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9586/s-opravou-saten-bude-studenka-cekat-na-verdikt-sportovni-agen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2026-09-22T10:21:27+02:00</dcterms:created>
  <dcterms:modified xsi:type="dcterms:W3CDTF">2026-09-22T10:21:27+02:00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