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Není duše jako duše připomněla citlivé téma v oblasti zdraví</w:t>
      </w:r>
    </w:p>
    <w:p>
      <w:pPr/>
      <w:r>
        <w:rPr/>
        <w:t xml:space="preserve">V prostorách T-klubu městské knihovny se v rámci Týdnů pro duševní zdraví, které probíhají každoročně od 10. září do 10. října, konal preventivní program s workshopy s názvem Není duše jako duše. </w:t>
      </w:r>
    </w:p>
    <w:p>
      <w:pPr/>
      <w:r>
        <w:rPr>
          <w:b w:val="1"/>
          <w:bCs w:val="1"/>
        </w:rPr>
        <w:t xml:space="preserve">Gabriela Lhotská, Slezské diakonie, vedoucí oblasti Novojičínsko: </w:t>
      </w:r>
      <w:r>
        <w:rPr/>
        <w:t xml:space="preserve">“Na Novojičínsku se duševnímu zdraví věnuje řada organizací. Nejen Slezská diakonie, která dnešní den iniciovala. Oslovili jsme i kolegy z Krizového centra Ostrava, manžele Okáčovi, kteří mají v Příboře Klub otevřeného srdce, a také jsme oslovili organizace Renarkon, protože duševní onemocnění může vznikat právě i ze závislosti na drogách.“   </w:t>
      </w:r>
    </w:p>
    <w:p>
      <w:pPr/>
      <w:r>
        <w:rPr/>
        <w:t xml:space="preserve">Cílem kampaně Týdne pro duševní zdraví je přiblížit veřejnosti zkušenosti lidí s duševním onemocněním, možné způsoby prevence a také právě organizace, které v této oblasti pomáhají. Akce v T-klubu byla určena pro veřejnost i pro starší školáky. </w:t>
      </w:r>
    </w:p>
    <w:p>
      <w:pPr/>
      <w:r>
        <w:rPr>
          <w:b w:val="1"/>
          <w:bCs w:val="1"/>
        </w:rPr>
        <w:t xml:space="preserve">David Tichý, ředitel Krizového centra Ostrava: </w:t>
      </w:r>
      <w:r>
        <w:rPr/>
        <w:t xml:space="preserve">“Doba se mění a i děti řeší trošičku jiné krizové situace. Kromě těch vztahových mezi sebou, s rodiči nebo v rámci školy do toho teď vstupují i sociální sítě, stále vnímáme pozůstatky covidové situace, kdy ty děti byly převážně doma. V poslední době hodně vnímáme téma sebepoškozování, kyberšikany.”</w:t>
      </w:r>
    </w:p>
    <w:p>
      <w:pPr/>
      <w:r>
        <w:rPr>
          <w:b w:val="1"/>
          <w:bCs w:val="1"/>
        </w:rPr>
        <w:t xml:space="preserve">Gabriela Lhotská, Slezské diakonie, vedoucí oblasti Novojičínsko:</w:t>
      </w:r>
      <w:r>
        <w:rPr/>
        <w:t xml:space="preserve"> “My se věnuje i preventivní činnosti, takže chodíme i za žáky základních a středních škol a mluvíme s nimi o duševním zdraví. O tom, že je normální se třeba necítit dobře, ale nemáme si to nechávat pro sebe, máme o tom mluvit. Takže i ten dnešní den je takovou ochutnávkou preventivních programů, které nabízíme.” </w:t>
      </w:r>
    </w:p>
    <w:p>
      <w:pPr/>
      <w:r>
        <w:rPr/>
        <w:t xml:space="preserve">Programy v rámci Týdnů pro duševní zdraví se v této větší formě konaly v Novém Jičíně poprvé a knihovna v této souvislosti připravila i další aktivity. 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“Součástí této akce je rovněž výstava s názvem Péče o duševní zdraví, kterou můžete navštívit v T-klubu to do konce října. Celá akce bude zakončena besedou s Davidem Svobodou, který nám vypráví svůj příběh o životě s bipolární poruchou.”</w:t>
      </w:r>
    </w:p>
    <w:p>
      <w:pPr/>
      <w:r>
        <w:rPr/>
        <w:t xml:space="preserve">Týdny pro duševní zdraví se v České republice konaly letos už po 34. Přesně na 10. říjen, kdy končí, pak připadá i Světový den pro duševní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628/akce-neni-duse-jako-duse-pripomnela-citlive-tema-v-oblasti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2026-04-12T11:47:57+02:00</dcterms:created>
  <dcterms:modified xsi:type="dcterms:W3CDTF">2026-04-12T11:47:57+02:00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