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na procházku do zahrad Hückelových vil,  otevřené jsou celoročně</w:t>
      </w:r>
    </w:p>
    <w:p>
      <w:pPr/>
      <w:r>
        <w:rPr/>
        <w:t xml:space="preserve">Od 1. října se touto brankou mohou do zahrad Hückelových vil dostat přímo i děti z mateřské školy Montessori. Ta sídlí v těsném sousedství, právě také v jedné z vil postavených rodinou Hückelů. Současně s otevřením předního vstupu do areálu vil u hlavní silnice Revoluční se tak přístup ke školce zjednodušil i pěším rodičům.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 a hlavně je ta cesta bezpečnější, nemusí chodit podél hlavní frekventované komunikaci.”</w:t>
      </w:r>
    </w:p>
    <w:p>
      <w:pPr/>
      <w:r>
        <w:rPr/>
        <w:t xml:space="preserve">Školka se také těší, že asfaltové cesty kolem vil budou moci děti využívat pro jízdu na koloběžkách a v zimě travnatý svah na sáňkování. Trošku tu ale pociťují obavy z toho, aby branku přes jejich prostor nevyužívali i ostatní lidé ke zkrácení cesty přes vily.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“Na druhou stranu bychom přivítali, kdyby tenhle vchod využívali opravdu jen rodiče a aby to nebyl průchozí vchod přes mateřskou školu.” </w:t>
      </w:r>
    </w:p>
    <w:p>
      <w:pPr/>
      <w:r>
        <w:rPr/>
        <w:t xml:space="preserve">Proto je tu i upozornění, že tato vrátka mají sloužit jen pro potřeby mateřinky. Další tři nově otevřené vstupy do parku už může využívat kdokoliv. Ten hlavní je tedy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některé základní úpravy, které si ovšem vyžádaly minimální náklady.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“Ještě během období vegetačního klidu na jaře byly pokáceny náletové dřeviny, které byly v havarijním stavu a mohl by hrozit jejich pád. Během léta technické služby vybudovaly pěšinky, částečně z vyřazeného štěrku, který byl použit z dětských hřišť, a částečně také z kůry. Vytvořili síť pěšinek, po kterých je možné parkem procházet.” </w:t>
      </w:r>
    </w:p>
    <w:p>
      <w:pPr/>
      <w:r>
        <w:rPr/>
        <w:t xml:space="preserve">Každý, kdo do zahrad kolem vil vstoupí, musí dodržet provozní řád areálu, ten je vyvěšen u každé branky.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29/lide-mohou-na-prochazku-do-zahrad-huckelovych-vil--otevrene-jsou-celo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2026-04-08T13:13:53+02:00</dcterms:created>
  <dcterms:modified xsi:type="dcterms:W3CDTF">2026-04-08T13:13:53+02:00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