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Hala Polárka se stala dějištěm Veletrhu středních škol</w:t>
      </w:r>
    </w:p>
    <w:p>
      <w:pPr/>
      <w:r>
        <w:rPr/>
        <w:t xml:space="preserve">Nejrůznějšími způsoby se snaží střední školy prezentovat své  obory a přilákat do svých lavic co nejvíce studentů. Jednou z vynikajících  příležitostí, jak zviditelnit svou školu, je už tradiční Trh vzdělávání a uplatnění  v hale Polárka ve Frýdku-Místku.</w:t>
      </w:r>
    </w:p>
    <w:p>
      <w:pPr/>
      <w:r>
        <w:rPr>
          <w:b w:val="1"/>
          <w:bCs w:val="1"/>
        </w:rPr>
        <w:t xml:space="preserve">Renáta Tomečková, učitelka Hotelové školy Frenštát pod  Radhoštěm:</w:t>
      </w:r>
      <w:r>
        <w:rPr/>
        <w:t xml:space="preserve"> „My prezentujeme Hotelovou školu ve Frenštátě pod Radhoštěm, kde  máme obory Hotelnictví, Cestovní ruch, Podnikání, Cukrář a Kuchař – číšník.“</w:t>
      </w:r>
    </w:p>
    <w:p>
      <w:pPr/>
      <w:r>
        <w:rPr>
          <w:b w:val="1"/>
          <w:bCs w:val="1"/>
        </w:rPr>
        <w:t xml:space="preserve">Darina Šuhajová, učitelka SPŠ, OA a JŠ Frýdek-Místek:</w:t>
      </w:r>
      <w:r>
        <w:rPr/>
        <w:t xml:space="preserve"> „Máme  plnou školu, studenti jsou spokojeni. Mají široké uplatnění a ve škole si můžou  založit třeba fiktivní firmu.“</w:t>
      </w:r>
    </w:p>
    <w:p>
      <w:pPr/>
      <w:r>
        <w:rPr>
          <w:b w:val="1"/>
          <w:bCs w:val="1"/>
        </w:rPr>
        <w:t xml:space="preserve">Jan Hruška, učitel SŠ řemesel Frýdek-Místek: </w:t>
      </w:r>
      <w:r>
        <w:rPr/>
        <w:t xml:space="preserve">„Pozorujeme  větší zájem o řemesla, děti chtějí více pracovat manuálně a z toho máme  pochopitelně radost.“</w:t>
      </w:r>
    </w:p>
    <w:p>
      <w:pPr/>
      <w:r>
        <w:rPr/>
        <w:t xml:space="preserve">Ve Frýdku-Místku se neprezentovaly jen školy z našeho  kraje, ale dorazili zástupci škol i z mnohem větší vzdálenosti.</w:t>
      </w:r>
    </w:p>
    <w:p>
      <w:pPr/>
      <w:r>
        <w:rPr>
          <w:b w:val="1"/>
          <w:bCs w:val="1"/>
        </w:rPr>
        <w:t xml:space="preserve">Miroslav Hlavačka, zástupce ředitele SŠ letecké Kunovice: </w:t>
      </w:r>
      <w:r>
        <w:rPr/>
        <w:t xml:space="preserve"> „Naše Střední škola letecká musí sbírat zájemce z celé republiky, protože  u nás jsou velmi specifické obory. Máme dva maturitní a jeden učební obor,  které tady chceme prezentovat.“</w:t>
      </w:r>
    </w:p>
    <w:p>
      <w:pPr/>
      <w:r>
        <w:rPr/>
        <w:t xml:space="preserve">Většina škol zapojila do své prezentace i současné studenty.  Největší zájem o veletrh měli pochopitelně deváťáci základních škol, kteří se  rozhodují pro další studium.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 bych jít na průmyslovku na informační  technologie nebo jsem přemýšlel o armádě.“</w:t>
      </w:r>
    </w:p>
    <w:p>
      <w:pPr/>
      <w:r>
        <w:rPr/>
        <w:t xml:space="preserve">V rámci veletrhu se prezentovala i řada firem z MS 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673/studuj-u-nas-hala-polarka-se-stala-dejistem-veletrhu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2026-05-18T00:52:12+02:00</dcterms:created>
  <dcterms:modified xsi:type="dcterms:W3CDTF">2026-05-18T00:52:12+02:00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