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soud otevřel budovu a školáci ji okamžitě obsadili</w:t>
      </w:r>
    </w:p>
    <w:p>
      <w:pPr/>
      <w:r>
        <w:rPr/>
        <w:t xml:space="preserve">Průchod bezpečnostním rámem a kontrola obsahu batohů - stejně jako kdokoliv jiný, kdo vstoupí do soudní budovy, museli touto prověrkou projít i žáci osmého ročníku Základní školy Jubilejní, kteří se jako mnoho dalších školních skupin přihlásili na dny otevřených dveří této instituce v Novém Jičíně. 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“Jedním z úkolů justice je prevence a my se snažíme tímto programem, který zkoušíme, začali jsme letos, já tady pracuji třicet let a ještě se tu nikdy nic takového nedělo, tak se snažíme, aby ti studenti zjistili, že soud je přátelská instituce, a zároveň se snažíme, aby se pokud možno vyvarovali jednání, které by je před ten soud přivedlo, ať už uzavíráním nějakých nevýhodných smluv nebo jednáním z mladické nerozvážnosti.”     </w:t>
      </w:r>
    </w:p>
    <w:p>
      <w:pPr/>
      <w:r>
        <w:rPr/>
        <w:t xml:space="preserve">Vedení okresního soudu oslovilo novojičínské základní a střední škola a zájem zcela předčil očekávání, původně plánovali jeden den otevřených dveří 12. října, už 19. ale soudní budovu otevřeli školákům znovu. Jejich exkurze probíhá za plného provozu soudu a je potřeba vše sladit tak, aby byla zajištěna i spolupráce policie, justiční stráže a vězeňské služby.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“Studenti vidí, jaká tady máme bezpečnostní opatření, dostane se jim poučení, jak se u soudu chovat, jakým způsobem se soudem komunikovat. Prohlédnout si i prostory, které nejsou standardně veřejnosti přístupné, to znamená vidí i cely, vidí, jakým způsobem jsou odsouzeni nebo obžalovaní k soudu přiváděni a odváděni, jaké prostředky používá vězeňská služba, jaké policie. Dostane se jim poučení, jak se chovat v jednací síni.” </w:t>
      </w:r>
    </w:p>
    <w:p>
      <w:pPr/>
      <w:r>
        <w:rPr>
          <w:b w:val="1"/>
          <w:bCs w:val="1"/>
        </w:rPr>
        <w:t xml:space="preserve">žáci 8.B, Základní škola Jubilejní:  </w:t>
      </w:r>
    </w:p>
    <w:p>
      <w:pPr/>
      <w:r>
        <w:rPr/>
        <w:t xml:space="preserve">“Bylo to hodně zajímavé, jak nám pane soudce vše popsal.” </w:t>
      </w:r>
    </w:p>
    <w:p>
      <w:pPr/>
      <w:r>
        <w:rPr/>
        <w:t xml:space="preserve">“Bylo to občas trošku drsné, asi jsem se poučil, že je lepší být hodný.”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“Někteří žáci, kteří zavítali na den otevřených dveří, už mají 15 let, ti zbylí brzy této důležité věkové hranice dosáhnou. Z tohoto důvodu je také seznamujeme s trestní odpovědností, aby věděli, že už nastává od 15 let. Žáky upozorňujeme, že už od 15 let mohou skončit ve vězení pro mladistvé.”    </w:t>
      </w:r>
    </w:p>
    <w:p>
      <w:pPr/>
      <w:r>
        <w:rPr/>
        <w:t xml:space="preserve">Jak už zaznělo, zájem škol o exkurze v justiční budově je obrovský, okresní soud proto letos plánuje ještě další tři termíny a se dny otevřených dveří bude pokračovat i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749/okresni-soud-otevrel-budovu-a-skolaci-ji-okamzite-obsad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2026-11-03T05:01:48+01:00</dcterms:created>
  <dcterms:modified xsi:type="dcterms:W3CDTF">2026-11-03T05:01:48+01:00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