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otevřel budovu a školáci ji okamžitě obsadili</w:t>
      </w:r>
    </w:p>
    <w:p>
      <w:pPr/>
      <w:r>
        <w:rPr/>
        <w:t xml:space="preserve">Průchod bezpečnostním rámem a kontrola obsahu batohů - stejně jako kdokoliv jiný, kdo vstoupí do soudní budovy, museli touto prověrkou projít i žáci osmého ročníku Základní školy Jubilejní, kteří se jako mnoho dalších školních skupin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Vedení okresního soudu oslovilo novojičínské základní a střední škola a zájem zcela předčil očekávání, původně plánovali jeden den otevřených dveří 12. října, už 19. ale soudní budovu otevřeli školákům znovu. Jejich exkurze probíhá za plného provozu soudu a je potřeba vše sladit tak, aby byla zajištěna i spolupráce policie, justiční stráže a vězeňské služby.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opatření, dostane se jim poučení, jak se u soudu chovat, jakým způsobem se soudem komunikovat. Prohlédnout si i prostory, které nejsou standardně veřejnosti přístupné, to znamená vidí i cely, vidí, jakým způsobem jsou odsouzeni nebo obžalovaní k soudu přiváděni a odváděni, jaké prostředky používá vězeňská služba, jaké policie. Dostane se jim poučení, jak se chovat v jednací síni.”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“Někteří žáci, kteří zavítali na den otevřených dveří, už mají 15 let, ti zbylí brzy této důležité věkové hranice dosáhnou. Z tohoto důvodu je také seznamujeme s trestní odpovědností, aby věděli, že už nastává od 15 let. Žáky upozorňujeme, že už od 15 let mohou skončit ve vězení pro mladistvé.”    </w:t>
      </w:r>
    </w:p>
    <w:p>
      <w:pPr/>
      <w:r>
        <w:rPr/>
        <w:t xml:space="preserve">Jak už zaznělo, zájem škol o exkurze v justiční budově je obrovský, okresní soud proto letos plánuje ještě další tři termíny a se dny otevřených dveří bude pokračovat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49/okresni-soud-otevrel-budovu-a-skolaci-ji-okamzite-obs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2026-07-01T06:21:16+02:00</dcterms:created>
  <dcterms:modified xsi:type="dcterms:W3CDTF">2026-07-01T06:21:16+02:00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