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zakázku na koncertní halu se uchází 5 firem. Cena je prý velmi příznivá</w:t>
      </w:r>
    </w:p>
    <w:p>
      <w:pPr/>
      <w:r>
        <w:rPr/>
        <w:t xml:space="preserve">Unikátní silueta koncertní haly v Ostravě získávají stále jasnější obrysy. 1. listopadu uplynula lhůta pro podání nabídek na veřejnou zakázku její výstavby a tak už vedení města ví, za kolik ji lze vybudovat. Přihlásilo se celkem 5 stavebních společností a radní byli mile překvapeni nabídnutými cenami. I ta nejvyšší nabídka byla pod předpokládanou cenou. </w:t>
      </w:r>
    </w:p>
    <w:p>
      <w:pPr/>
      <w:r>
        <w:rPr>
          <w:b w:val="1"/>
          <w:bCs w:val="1"/>
        </w:rPr>
        <w:t xml:space="preserve">Jan Dohnal, primátor města:</w:t>
      </w:r>
      <w:r>
        <w:rPr/>
        <w:t xml:space="preserve"> „Pozitivně mě překvapil jak počet zájemců, tak nabídkové ceny. Je zapotřebí dodat, že projekt má od počátku  politickou podporu stran Koalice SPOLU, hnutí ANO, Pirátů i hnutí Ostravak."</w:t>
      </w:r>
    </w:p>
    <w:p>
      <w:pPr/>
      <w:r>
        <w:rPr/>
        <w:t xml:space="preserve">Projekt rekonstrukce kulturního domu a přístavby koncertního sálu byl v roce 2021 prestižním americkým magazínem Architizer zařazen mezi deset  nejočekávanějších staveb světa. V současnosti pokračuje příprava  území. Koncertní sál se stane domovskou scénou Janáčkovy filharmonie Ostrava.</w:t>
      </w:r>
    </w:p>
    <w:p>
      <w:pPr/>
      <w:r>
        <w:rPr>
          <w:b w:val="1"/>
          <w:bCs w:val="1"/>
        </w:rPr>
        <w:t xml:space="preserve">Lucie Baránková Vilamová, náměstkyně primátora Ostravy</w:t>
      </w:r>
      <w:r>
        <w:rPr/>
        <w:t xml:space="preserve">: "Já opravdu věřím, že za několik let, další sezónu, možná 73, nebo 74 opravdu bude Janáčkova filharmonie zahajovat v nové koncertní hale."</w:t>
      </w:r>
    </w:p>
    <w:p>
      <w:pPr/>
      <w:r>
        <w:rPr>
          <w:b w:val="1"/>
          <w:bCs w:val="1"/>
        </w:rPr>
        <w:t xml:space="preserve">Jan Dohnal, primátor města:</w:t>
      </w:r>
      <w:r>
        <w:rPr/>
        <w:t xml:space="preserve"> "Nabídky budou nyní posouzeny hodnotící komisí, co do  úplnosti a správnosti, a následně vyhodnoceny dle hodnotícího kritéria, kterým je cena."</w:t>
      </w:r>
    </w:p>
    <w:p>
      <w:pPr/>
      <w:r>
        <w:rPr/>
        <w:t xml:space="preserve">Po dokončení bude komplex sloužit nejen filharmonii, ale současně obsáhne edukační centrum,  multifunkční sály, nahrávací studio i divadelní sál. Kapacita bude 1 300  posluchačů. Stavět by se mohlo začít už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903/o-zakazku-na-koncertni-halu-se-uchazi-5-firem-cena-je-pry-velmi-prizn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2026-10-21T01:13:59+02:00</dcterms:created>
  <dcterms:modified xsi:type="dcterms:W3CDTF">2026-10-21T01:13:59+02:00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