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7.11.2023,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Karviná-Ráj zprovoznila nové pracoviště magnetické rezonance</w:t>
      </w:r>
    </w:p>
    <w:p>
      <w:pPr/>
      <w:r>
        <w:rPr/>
        <w:t xml:space="preserve">Pracoviště magnetické rezonance vzniklo za osm měsíců v novém objektu rájecké nemocnice poblíž centrálního příjmu. Slavnostně bylo uvedeno do provozu za účasti představitelů města i pojišťoven i zřizovatele MS kraje. </w:t>
      </w:r>
    </w:p>
    <w:p>
      <w:pPr/>
      <w:r>
        <w:rPr>
          <w:b w:val="1"/>
          <w:bCs w:val="1"/>
        </w:rPr>
        <w:t xml:space="preserve">Jan Krkoška (ANO), hejtman MSK: </w:t>
      </w:r>
      <w:r>
        <w:rPr/>
        <w:t xml:space="preserve">"Do zdravotnictví jsou nejdůležitější investice, protože zdraví máme všichni jen jedno a pro mě je důležité, abychom měli kvalitní vybavení pro vyšetřování, ale i co je důležité - mít kvalitní personál a dostatek personálu.” </w:t>
      </w:r>
    </w:p>
    <w:p>
      <w:pPr/>
      <w:r>
        <w:rPr/>
        <w:t xml:space="preserve">Jedinečnost tohoto pracoviště spočívá v tom, že disponuje i nemagnetickým anesteziologickým přístrojem, který nemocnice zakoupila díky dotaci z kraje. </w:t>
      </w:r>
    </w:p>
    <w:p>
      <w:pPr/>
      <w:r>
        <w:rPr>
          <w:b w:val="1"/>
          <w:bCs w:val="1"/>
        </w:rPr>
        <w:t xml:space="preserve">Ivo Žolnerčík, ředitel Nemocnice Karviná-Ráj: </w:t>
      </w:r>
      <w:r>
        <w:rPr/>
        <w:t xml:space="preserve"> "Ten přístroj máme kvůli tomu, že chceme dělat i malé děti a ty se musí uspat. Tady v okolí to dělá jen FNO a Nemocnice Třinec, takže budeme třetí nemocnicí, která to bude dělat, protože ty čekací doby jsou až rok.”</w:t>
      </w:r>
    </w:p>
    <w:p>
      <w:pPr/>
      <w:r>
        <w:rPr/>
        <w:t xml:space="preserve">S výstavbou magnetické rezonance došlo k propojení se stávajícím pracovištěm CT a ke sjednocení radiodiagnostického oddělení. Obě vyšetřovací metody jsou tedy na jednom místě.</w:t>
      </w:r>
    </w:p>
    <w:p>
      <w:pPr/>
      <w:r>
        <w:rPr>
          <w:b w:val="1"/>
          <w:bCs w:val="1"/>
        </w:rPr>
        <w:t xml:space="preserve">Renáta Kacířová, primářka Radiodiagnostického oddělení: </w:t>
      </w:r>
      <w:r>
        <w:rPr/>
        <w:t xml:space="preserve">"Specifické je to, že máme veškeré vybavení dedikovanými cívkami, což jsou cívky, které se přikládají na toho člověka a zvýrazňují celkový signál, který vychází z toho pacienta."</w:t>
      </w:r>
    </w:p>
    <w:p>
      <w:pPr/>
      <w:r>
        <w:rPr/>
        <w:t xml:space="preserve">Magnetická rezonance je v současné době dostupná ve všech nemocnicích, které MSK zřizuje.</w:t>
      </w:r>
    </w:p>
    <w:p>
      <w:pPr/>
      <w:r>
        <w:rPr/>
        <w:t xml:space="preserve">redakčně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9923/nemocnice-karvinaraj-zprovoznila-nove-pracoviste-magneticke-rezon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2026-06-28T09:59:55+02:00</dcterms:created>
  <dcterms:modified xsi:type="dcterms:W3CDTF">2026-06-28T09:59:55+02:00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