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3.11.2023, 17:17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Havířovská nemocnice nabídla mužům vyšetření prostaty, onemocnění bude zahrnuto do screeningového programu</w:t>
      </w:r>
    </w:p>
    <w:p>
      <w:pPr/>
      <w:r>
        <w:rPr/>
        <w:t xml:space="preserve">Karcinom prostaty je nejčastějším onkologickým onemocnění mužů v České republice. Přitom v počáteční fázi je nemoc až z 99 % plně vyléčitelná bez jakýchkoliv následků. I proto se mohli muži v rámci Movemberu nechat vyšetřit v havířovské nemocnici.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jsem přišel na tuto akci z důvodu prevence a tak jsem si vzal dovolenou a přišel jsem. Já jsem dlouhou dobu nebyl na urologickém vyšetření, jsem tady z důvodu, že v mládí jsem měl úraz, odebrání ledviny.”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si myslím, že je to důležité dost. Já jsem měl problémy a byl jsem i na operaci a teď chodím často na kontroly.”</w:t>
      </w:r>
    </w:p>
    <w:p>
      <w:pPr/>
      <w:r>
        <w:rPr/>
        <w:t xml:space="preserve">Od ledna příštího roku bude nově zahájené screeningové vyšetření rakoviny prostaty.</w:t>
      </w:r>
    </w:p>
    <w:p>
      <w:pPr/>
      <w:r>
        <w:rPr>
          <w:b w:val="1"/>
          <w:bCs w:val="1"/>
        </w:rPr>
        <w:t xml:space="preserve">Josef Kopecký, primář urologického oddělení: </w:t>
      </w:r>
      <w:r>
        <w:rPr/>
        <w:t xml:space="preserve">“Je to asi po dvouletém úsilí urologické společnosti a ministerstva zdravotnictví, kdy by se měl rozběhnout komplexní screeningový program pro karcinom prostaty pro muže od 50 do 69 pus. Základ, a proto to budou provádět především praktičtí lékaři, bude odběr krve na tzv. prostatický specifický antigen, což je látka produkovaná prostatou. Pokud má určité hodnoty a parametry bude ten muž k tomu screeningu vyznán za čtyři roky, pokud budou ty hodnoty vyšší, tak bude třeba za dva roky a pokud bude nad tři jednotky, tak bude odeslán na specializované urologické vyšetření a tam už je další program, který by měl zachytit včasný karcinom prostaty. Protože nám jde o zachycení těch včasných nádorů těch lokalizovaných a tam my můžeme terapeuticky pomoct, takže ty lidi úplně vyléčit.”</w:t>
      </w:r>
    </w:p>
    <w:p>
      <w:pPr/>
      <w:r>
        <w:rPr/>
        <w:t xml:space="preserve">  Součástí preventivního dne mohli lidé využít i komentované prohlídky urgentního příjmu a magnetické rezonance.</w:t>
      </w:r>
    </w:p>
    <w:p>
      <w:pPr/>
      <w:r>
        <w:rPr>
          <w:b w:val="1"/>
          <w:bCs w:val="1"/>
        </w:rPr>
        <w:t xml:space="preserve">Kateřina Mičánková, lékařka: </w:t>
      </w:r>
      <w:r>
        <w:rPr/>
        <w:t xml:space="preserve">"My na našem pracovišti magnetické rezonance vyšetřujeme pacienty, které nám pošlou pánové urologové z urologické ambulance, kteří mají podezření na to, že by v jejich prostatě mohly být nějaké patologické změny. Ať už to jsou nádorové změny, zánětlivé změny a jiné. Takže my provedeme vyšetření magnetickou rezonancí a zjistíme, jestli v té prostatě je, nebo není nějaké patologické ložisko. V případě, že najdeme ložisko, ložisko označíme a pošleme tyto obrázky s označeným ložiskem do ultrazvukového přístroje na urologickou ambulanci, kde se jim propojí obraz magnetické rezonance a ultrazvuku, vidí ložisko a provedou z něho cílenou biopsii.”</w:t>
      </w:r>
    </w:p>
    <w:p>
      <w:pPr/>
      <w:r>
        <w:rPr/>
        <w:t xml:space="preserve">Lidé mohli během preventivní akce využít i ultrazvukového vyšetření břicha.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9928/havirovska-nemocnice-nabidla-muzum-vysetreni-prostaty-onemocneni-bude-zahrnuto-do-screeningoveho-progra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2026-05-05T12:44:09+02:00</dcterms:created>
  <dcterms:modified xsi:type="dcterms:W3CDTF">2026-05-05T12:44:09+02:00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