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4.11.2023,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Klimatizace zvýšila komfort Domova sv. Kateřiny v Opavě. Ochlazuje vzduch podkrovních pokojů</w:t>
      </w:r>
    </w:p>
    <w:p>
      <w:pPr/>
      <w:r>
        <w:rPr/>
        <w:t xml:space="preserve">V domově pro seniory na Rolnické ulici byly slavnostně předány do užívání nové klimatizační jednotky. Nainstalovány byly jak v podkrovních pokojích klientů, tak i na sesterně a ve společenských místnostech. </w:t>
      </w:r>
    </w:p>
    <w:p>
      <w:pPr/>
      <w:r>
        <w:rPr>
          <w:b w:val="1"/>
          <w:bCs w:val="1"/>
        </w:rPr>
        <w:t xml:space="preserve">Mich</w:t>
      </w:r>
      <w:r>
        <w:rPr>
          <w:b w:val="1"/>
          <w:bCs w:val="1"/>
        </w:rPr>
        <w:t xml:space="preserve">al Kokošek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náměstek primátora Opavy: </w:t>
      </w:r>
      <w:r>
        <w:rPr/>
        <w:t xml:space="preserve">“Zvýší to komfort toho prostředí, protože opravdu v létě tady bylo velice teplo pod tou střechou. My doufáme, že klientům bude to prostředí vyhovovat a také personálu, který to již opravdu potřeboval. Ten projekt stál zhruba 1,6 milionů korun, kdy finančně se na tom podílel MS kraj a samozřejmě také statutární město Opava.” 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“MS kraj v rámci programu na zvýšení kvality soc. služeb na území MSK přináší každoročně program, ve kterém je 40 milionů korun. Nám nejde o to, aby se stavěly nová zařízení, ale je třeba zvelebovat a taktéž zpříjemnit zařízení, které již fungují. Nacházíme se v Opavě a tady v podstatě v podkroví jsou pokoje, ve kterých byla neustále velká teplota. My jsme se rozhodli, že žádost Opavy podpoříme a vlastně jsme přispěli milionem korun na zakoupení 17 klimatizací v rámci tohoto domova.”</w:t>
      </w:r>
    </w:p>
    <w:p>
      <w:pPr/>
      <w:r>
        <w:rPr>
          <w:b w:val="1"/>
          <w:bCs w:val="1"/>
        </w:rPr>
        <w:t xml:space="preserve">Tomáš Navrátil </w:t>
      </w:r>
      <w:r>
        <w:rPr>
          <w:b w:val="1"/>
          <w:bCs w:val="1"/>
        </w:rPr>
        <w:t xml:space="preserve">(ANO)</w:t>
      </w:r>
      <w:r>
        <w:rPr>
          <w:b w:val="1"/>
          <w:bCs w:val="1"/>
        </w:rPr>
        <w:t xml:space="preserve">, primátor Opavy: </w:t>
      </w:r>
      <w:r>
        <w:rPr/>
        <w:t xml:space="preserve">“Klienti dlouhou dobu toto chtěli, protože tam bylo skutečně horko, moc se tam nedalo v létě fungovat, takže jsme rádi, že jsme to konečně mohli zrealizovat. Klienti jsou nadšeni, jsou rádi, i když teď to nemohli úplně vyzkoušet, protože už nejsou taková horka, ale samozřejmě klimatizací se dá také topit, takže si pomůžeme i v zimě, no a tady jsme v areálu před Seniorcentrem, který jsme taky nechali opravit, protože tady klientům chodila veřejnost z blízkého sídliště. Takže celý areál byl upraven.” </w:t>
      </w:r>
    </w:p>
    <w:p>
      <w:pPr/>
      <w:r>
        <w:rPr/>
        <w:t xml:space="preserve">Rekonstrukcí prošly chodníky, postavená byla nová pergola a celý areál byl uzavřen tak, aby se sem kromě klientů a jejich návštěv nikdo jiný nedostal. </w:t>
      </w:r>
    </w:p>
    <w:p>
      <w:pPr/>
      <w:r>
        <w:rPr>
          <w:b w:val="1"/>
          <w:bCs w:val="1"/>
        </w:rPr>
        <w:t xml:space="preserve">Michaela Redrová, vedoucí Domova sv. Kateřiny: </w:t>
      </w:r>
      <w:r>
        <w:rPr/>
        <w:t xml:space="preserve">“Bude se střecha dál dělat tady pro tento komfort, budou se lepit na okna izolační fólie, které budou odrážet sluneční svit a potom budeme prosit město a kraj, nebo žádat o auto, které bude sloužit k převozu klientů i na vozících.”</w:t>
      </w:r>
    </w:p>
    <w:p>
      <w:pPr/>
      <w:r>
        <w:rPr/>
        <w:t xml:space="preserve">Domov sv. Kateřiny, který je součástí Seniorcentra, má kapacitu 50 míst a je určen seniorům ve věku 65 let a více, kteří se o sebe nedokážou postarat sami.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948/klimatizace-zvysila-komfort-domova-sv-kateriny-v-opave-ochlazuje-vzduch-podkrovnich-pok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2026-10-20T03:26:09+02:00</dcterms:created>
  <dcterms:modified xsi:type="dcterms:W3CDTF">2026-10-20T03:26:09+02:00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