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navrhuje možnost vystavět přes 300 nových bytů ve Frýdku-Místku</w:t>
      </w:r>
    </w:p>
    <w:p>
      <w:pPr/>
      <w:r>
        <w:rPr/>
        <w:t xml:space="preserve">Část plochy mezi fotbalovým stadionem a čtvrtí Nová Osada ve  Frýdku-Místku by mohla v budoucnu sloužit pro výstavbu nových bytů.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si nechalo zpracovat studii na využití území k zástavbě  s pracovním názvem Berlín 2. Je to území nad fotbalovým stadionem Stovky a  jedná se zhruba o čtyřhektarový pozemek. Z toho jsou dva hektary určeny k zástavbě."</w:t>
      </w:r>
    </w:p>
    <w:p>
      <w:pPr/>
      <w:r>
        <w:rPr/>
        <w:t xml:space="preserve">V místě má soukromý investor vybudovat Alzheimer  centrum s kapacitou 80 lůžek a město tam chce postavit sociální zařízení  Domovinka pro 40 klientů.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"Zbytek toho území chceme nabídnout, po zasíťování a dovedení  dopravního komunikačního systému, soukromým investorům k zástavbě. To znamená  developerům. Tak, aby tam vybudovali byty, které chceme potom nabídnout našim  občanům k bydlení."</w:t>
      </w:r>
    </w:p>
    <w:p>
      <w:pPr/>
      <w:r>
        <w:rPr/>
        <w:t xml:space="preserve">Zastavovací studie je pouze ilustrační, ale počítá s možností  vystavět až 316 bytových jednotek o průměrné ploše 70 metrů čtverečních. Město nyní  ve veřejné zakázce hledá dodavatele projekčních prací, který podle studie  vypracuje projektovou dokumentaci na dopravní a technickou infrastrukturu.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"Spolupracujeme s krajskou organizací, která je k tomu  přímo profesně určená. Jsou to Moravskoslezské investice a development. Tam  jsme navázali spolupráci zhruba před rokem a musím říct, že to je velice  přínosná spolupráce. Protože tato organizace má ve svém středu spoustu  profesionálních pracovníků, kteří se zabývají realitami, přípravou území a tak  dále. Takže my to velmi kvitujeme tuto spolupráci."</w:t>
      </w:r>
    </w:p>
    <w:p>
      <w:pPr/>
      <w:r>
        <w:rPr/>
        <w:t xml:space="preserve">Nejprve se ale musí vybudovat sítě a příjezdové cesty. Poté  začne soukromý investor stavět Alzheimer centrum a město Domovinku.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spočívá v tom, že musíme tu zónu ještě  nějakým způsobovat teplem, musíme tam vyřešit spousty různých dalších majetkoprávních  věcí se státem, což nám přislíbil také nějakou pomoc. A je tam ještě pár  takových technických detailů. A samozřejmě že bude teď ještě to podrobeno nějakému  územnímu rozhodnutí a tak dále. Takže to všechno nastane."</w:t>
      </w:r>
    </w:p>
    <w:p>
      <w:pPr/>
      <w:r>
        <w:rPr/>
        <w:t xml:space="preserve">Pokud vše půjde podle plánu a developeři budou mít vhodné  podmínky, tak by se mohlo začít stavět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87/studie-navrhuje-moznost-vystavet-pres-300-novych-byt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2026-06-24T20:19:06+02:00</dcterms:created>
  <dcterms:modified xsi:type="dcterms:W3CDTF">2026-06-24T20:19:06+02:00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