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2024 doprovodí v novojičínském kalendáři fotopostřehy a historie</w:t>
      </w:r>
    </w:p>
    <w:p>
      <w:pPr/>
      <w:r>
        <w:rPr/>
        <w:t xml:space="preserve">Nový Jičín, stejně jako většina měst a obcí, každým rokem vydává vlastní kalendář. Asi nejvíce oblíbeným tématem jeho stránek se v posledních letech staly fotografie místních zákoutí a také snímky a informace z historie. Jeho nástěnný formát pro rok 2024 tedy opět prezentuje fotografické postřehy obyvatel.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“Několik fotografů z Nového Jičína nám poslalo své postřehy do konce června, protože jsme dávali výzvu do zpravodaje města, a některé fotografie jsme sami hledali na Facebooku. Máme tam krásný záběr na zvěrokruhovou zahradu, dále je tam krásný záběr za žerotínský zámek, snažili jsme se fotografie vybírat tak, aby ladily k danému období.” </w:t>
      </w:r>
    </w:p>
    <w:p>
      <w:pPr/>
      <w:r>
        <w:rPr/>
        <w:t xml:space="preserve">Stolní kalendář, poté co jeho stránky v minulých letech obsahovaly například akvarely zdejší rodačky nebo regionální recepty, tak třetím rokem v řadě prezentuje minulost Nového Jičína.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to vlastně opět připomenutí té meziválečné doby, toho, co se odehrálo před zhruba sto lety, ať už jsou to různé události, oslavy nebo výstavby a další zajímavosti, které dosud nebyly publikovány.”</w:t>
      </w:r>
    </w:p>
    <w:p>
      <w:pPr/>
      <w:r>
        <w:rPr/>
        <w:t xml:space="preserve">V kalendáři je například letecký záběr kloboučnické továrny Hückelů, snímek Sirkových  lázní, masných krámů a další historické odkazy.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137/rok-2024-doprovodi-v-novojicinskem-kalendari-fotopostrehy-a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2026-05-13T21:59:30+02:00</dcterms:created>
  <dcterms:modified xsi:type="dcterms:W3CDTF">2026-05-13T21:59:30+02:00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