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16.11.2023, 23:10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Opava dokončila projekt Protipovodňová opatření města. Občany varuje před nebezpečím</w:t>
      </w:r>
    </w:p>
    <w:p>
      <w:pPr/>
      <w:r>
        <w:rPr/>
        <w:t xml:space="preserve">Opava zavedla další protipovodňová opatření. Reagovala tak na nedávnou minulost, kdy se koryto řeky Opavy vylilo z břehů a voda ohrožovala zejména městské části. Nechala v nich proto nainstalovat informační systém pro občany. </w:t>
      </w:r>
    </w:p>
    <w:p>
      <w:pPr/>
      <w:r>
        <w:rPr>
          <w:b w:val="1"/>
          <w:bCs w:val="1"/>
        </w:rPr>
        <w:t xml:space="preserve">Martin Kůs, </w:t>
      </w:r>
      <w:r>
        <w:rPr>
          <w:b w:val="1"/>
          <w:bCs w:val="1"/>
        </w:rPr>
        <w:t xml:space="preserve">pracovník vztahů k veřejnosti</w:t>
      </w:r>
      <w:r>
        <w:rPr>
          <w:b w:val="1"/>
          <w:bCs w:val="1"/>
        </w:rPr>
        <w:t xml:space="preserve">: </w:t>
      </w:r>
      <w:r>
        <w:rPr/>
        <w:t xml:space="preserve">“Což si můžeme představit něco jako obecní rozhlas, kterým budou občané informováni v případě nebezpečí, nebo je možno jim sdělit další informace související s nějakým ohrožením a podobně. Jedná se o 166 hlásičů, respektive reproduktorů, plus asi 94 dalších hlásičů bezdrátových s příslušenstvím včetně několika zdrojů el. energie, centrály, kdyby náhodou došlo k výpadku energie.”</w:t>
      </w:r>
    </w:p>
    <w:p>
      <w:pPr/>
      <w:r>
        <w:rPr/>
        <w:t xml:space="preserve">Součástí opatření byla také aktualizace protipovodňové mapy, která záchranářům, krizovému štábu a dalším složkám ukazuje, kde mohou očekávat nějaké ohrožení a případně i jak se proti němu bránit.  </w:t>
      </w:r>
    </w:p>
    <w:p>
      <w:pPr/>
      <w:r>
        <w:rPr>
          <w:b w:val="1"/>
          <w:bCs w:val="1"/>
        </w:rPr>
        <w:t xml:space="preserve">Martin Kůs, </w:t>
      </w:r>
      <w:r>
        <w:rPr>
          <w:b w:val="1"/>
          <w:bCs w:val="1"/>
        </w:rPr>
        <w:t xml:space="preserve">pracovník vztahů k veřejnosti</w:t>
      </w:r>
      <w:r>
        <w:rPr>
          <w:b w:val="1"/>
          <w:bCs w:val="1"/>
        </w:rPr>
        <w:t xml:space="preserve">: </w:t>
      </w:r>
      <w:r>
        <w:rPr/>
        <w:t xml:space="preserve">“Hlásiče stály asi 4 miliony, z toho 70 procent pokryla dotace. O zbývajících 30 procent se podělily městské části, kterých se to dotýká.”</w:t>
      </w:r>
    </w:p>
    <w:p>
      <w:pPr/>
      <w:r>
        <w:rPr/>
        <w:t xml:space="preserve">Například ve Vávrovicích je na 35 rádiových stanic, které jsou rozmístěny tak, aby v případě nebezpečí slyšeli varování všichni obyvatelé této městské části.</w:t>
      </w:r>
    </w:p>
    <w:p>
      <w:pPr/>
      <w:r>
        <w:rPr>
          <w:b w:val="1"/>
          <w:bCs w:val="1"/>
        </w:rPr>
        <w:t xml:space="preserve">Jiří Koreník (OMČO), místostarosta Vávrovic: </w:t>
      </w:r>
      <w:r>
        <w:rPr/>
        <w:t xml:space="preserve">“Máme systém Vox, který nás informuje ohledně nějakých událostí. Může se to týkat třeba povodňového čidla, které nám hlásí 1. povodňový stupeň nebo druhý a informuje občany nebo konkrétní osoby, které se do toho varovného systému zapojí. To jsou hasiči, MP a vedení obce. Systém využíváme v celé naší městské části i pro informování obyvatel jakékoliv informace.”</w:t>
      </w:r>
    </w:p>
    <w:p>
      <w:pPr/>
      <w:r>
        <w:rPr/>
        <w:t xml:space="preserve">Můžu každý ten tlampač zprovoznit zvlášť. Tady je napsáno jak se jmenuje a kde je umístěný a toto je celá mapa. To znamená Držkovice, Vávrovice a Palhanec, Samozřejmě lampiony jsou dělány různými směry, tak aby tu lokalitu pokryly.</w:t>
      </w:r>
    </w:p>
    <w:p>
      <w:pPr/>
      <w:r>
        <w:rPr/>
        <w:t xml:space="preserve">Od katastrofální povodně v roce 97, která nejvíce postihla území od obce Zátor až po Opavu, se podařilo realizovat mnohá opatření i Povodí Odry, a to jak v povodí Opavice, tak v povodí řeky Opavy. </w:t>
      </w:r>
    </w:p>
    <w:p>
      <w:pPr/>
      <w:r>
        <w:rPr>
          <w:b w:val="1"/>
          <w:bCs w:val="1"/>
        </w:rPr>
        <w:t xml:space="preserve">Šárka Vlčková, mluvčí Povodí Odry: </w:t>
      </w:r>
      <w:r>
        <w:rPr/>
        <w:t xml:space="preserve">“Zejména zkapacitnění městské trati Opavy, uvolnil se železniční most z Opavy na Hlučín zrušením zahrádkářské kolonie modelací terénu s odstraněním nánosů s berem. Tím došlo k významnému zkapacitnění průtočného profilu. Komplexní ochrana však bude zajištěna až po dokončení vodního díla Nové Heřminovy. Věnujeme se také drobným vodním tokům. Například zkapacitnění koryta Velké v Opavě Jaktaři, nebo jsme ochránili městskou část Opavy Malé Hoštice.”</w:t>
      </w:r>
    </w:p>
    <w:p>
      <w:pPr/>
      <w:r>
        <w:rPr/>
        <w:t xml:space="preserve">Se stavbou vodního díla Nové Heřminovy by se mělo začít za 4 roky a s napouštěním nádrže se počítá v roce 2032.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40153/opava-dokoncila-projekt-protipovodnova-opatreni-mesta-obcany-varuje-pred-nebezpeci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2026-06-24T18:56:37+02:00</dcterms:created>
  <dcterms:modified xsi:type="dcterms:W3CDTF">2026-06-24T18:56:37+02:00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