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"Stromy na náměstí oceníme po pár letech," říká místostarosta Ondřej Syrovátka</w:t>
      </w:r>
    </w:p>
    <w:p>
      <w:pPr/>
      <w:r>
        <w:rPr/>
        <w:t xml:space="preserve">Dva měsíce trvající práce, spočívající v přípravě čtyř speciálních výsadbových jam, dospěly ke svému závěru - dovnitř byly zasazeny lípy varšavského typu. Na novojičínské náměstí se tak zhruba po sto letech vrátily stromy, nicméně nejde o vzpomínání na minulost, jako spíše o nezbytnost dnešní doby.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“Dílo je hotovo, já se domnívám, že to vypadá krásně, ale že to oceníme daleko více až na jaře, a také možná až po pár letech, až se trošku více rozvinou a ten stín, který budou dávat, tak bude ještě o něco větší.” 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“Líbí, ony tady byly, takže já jsem ráda, že tady budou zase.”</w:t>
      </w:r>
    </w:p>
    <w:p>
      <w:pPr/>
      <w:r>
        <w:rPr/>
        <w:t xml:space="preserve">“Mně se to líbí, u nás na Husovce takový strom zasadili a už je krásný. Bude to nádherné.” </w:t>
      </w:r>
    </w:p>
    <w:p>
      <w:pPr/>
      <w:r>
        <w:rPr/>
        <w:t xml:space="preserve">“Líbí se mi to, ale nevím, co z toho vyroste.”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byl daný nějaký obvod kmene, který ta firma splnila. O moc větší stromy tu sázet nejde, jednak by to bylo složité převážet a jednak by se nemusely uchytit, takže toto je opravdu optimální velikost. Za pár let ty stromy dosáhnou takové velikosti, především košatosti koruny, že už to bude stačit.”     </w:t>
      </w:r>
    </w:p>
    <w:p>
      <w:pPr/>
      <w:r>
        <w:rPr/>
        <w:t xml:space="preserve">Projekt výsadby vyšel na 1 million 300 tisíc korun, a to zejména kvůli systému  prokořenitelných buněk, který vyplňuje výsadbové jámy. </w:t>
      </w:r>
    </w:p>
    <w:p>
      <w:pPr/>
      <w:r>
        <w:rPr>
          <w:b w:val="1"/>
          <w:bCs w:val="1"/>
        </w:rPr>
        <w:t xml:space="preserve">Jan Servus, arborista: </w:t>
      </w:r>
      <w:r>
        <w:rPr/>
        <w:t xml:space="preserve">“Je to jeden z nejdokonalejších systémů pro výsadby stromů v  městském prostředí. Vytvoří se výsadbová jáma a do ní se dají tyto systémy, které jsou vytvořené v zahraničí, a ony vytvoří prokořenitelný prostor pro stromy. Tím, že nedochází ke zhutnění toho prostoru, ty stromy tam mohou volně růst a ten strom má prostor, který potřebuje k tomu životu. Protože nejdůležitější pro strom je prokořenitelná část. Tento systém pochází tuším z Německa a ty realizace už jsou po celé republice.”      </w:t>
      </w:r>
    </w:p>
    <w:p>
      <w:pPr/>
      <w:r>
        <w:rPr/>
        <w:t xml:space="preserve">Firma, která výsadbu stromů provedla, bude o lípy ještě následující tři roky pečovat. Provádět bude zálivky a ořez.</w:t>
      </w:r>
    </w:p>
    <w:p>
      <w:pPr/>
      <w:r>
        <w:rPr/>
        <w:t xml:space="preserve">Umístění stromů na náměstí požadovali lidé na veřejných fórech v letech 2017 a 2019, doporučila to také adaptační strategie města na změnu klimatu.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“Poskytnutí toho stínu je asi nejdůležitější, protože přes léto na té dlažbě bývá horko. Ale má to i další pozitivní efekty, jednak stromy ve velké míře zachytávají prachové částice, zlepšují mikroklima, vláhu v tom středu náměstí. Sice se může zdát, že je to málo, ale čím rozvinutější ty koruny budou a čím větší listy budou mít tak tím i tento efekt bude výraznější.”  </w:t>
      </w:r>
    </w:p>
    <w:p>
      <w:pPr/>
      <w:r>
        <w:rPr/>
        <w:t xml:space="preserve">Mezi stromy budou ještě po skončení Adventního jarmarku umístěny lavičky.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83/stromy-na-namesti-ocenime-po-par-letech-rika-mistostarosta-ondrej-syr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2026-05-28T03:33:24+02:00</dcterms:created>
  <dcterms:modified xsi:type="dcterms:W3CDTF">2026-05-28T03:33:24+02:00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