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23.11.2023,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začala konference Unique Summit 2023. Propojuje startupy, investory  i města</w:t>
      </w:r>
    </w:p>
    <w:p>
      <w:pPr/>
      <w:r>
        <w:rPr/>
        <w:t xml:space="preserve">Pod záštitou prezidenta republiky Petra Pavla se v Ostravě koná konference Unique Summit 2023. Akce je součástí Týdne pro digitální Česko, což je největší vzdělávací akce v oblasti digitalizace u nás, takže nechyběl ani ministr pro místní rozvoj Ivan Bartoš, který je zároveň místopředseda vlády pro digitalizaci. </w:t>
      </w:r>
    </w:p>
    <w:p>
      <w:pPr/>
      <w:r>
        <w:rPr>
          <w:b w:val="1"/>
          <w:bCs w:val="1"/>
        </w:rPr>
        <w:t xml:space="preserve">Ivan Bartoš (Piráti), ministr pro místní rozvoj: </w:t>
      </w:r>
      <w:r>
        <w:rPr/>
        <w:t xml:space="preserve">"Ostrava není v České republice druhá Praha, ale je město, které svým zásahem dokáže tvořit jakési centrum určité části Evropy. Myslím si, že tento přístup je strašně důležitý." </w:t>
      </w:r>
    </w:p>
    <w:p>
      <w:pPr/>
      <w:r>
        <w:rPr/>
        <w:t xml:space="preserve">Konference si klade za cíl propojit startupy, investory a zástupce samospráv, což je pro další rozvoj klíčové. </w:t>
      </w:r>
    </w:p>
    <w:p>
      <w:pPr/>
      <w:r>
        <w:rPr>
          <w:b w:val="1"/>
          <w:bCs w:val="1"/>
        </w:rPr>
        <w:t xml:space="preserve">Andrea Hoffmanová, náměstkyně primátora Ostravy: </w:t>
      </w:r>
      <w:r>
        <w:rPr/>
        <w:t xml:space="preserve">"Už teď se nám daří, protože Ostrava a celý MS kraj poměrně rychle roste s počtem nových startupů a podnikatelů a věřím, že tato konference celý proces urychlí." </w:t>
      </w:r>
    </w:p>
    <w:p>
      <w:pPr/>
      <w:r>
        <w:rPr/>
        <w:t xml:space="preserve">Konference se koná v prostorách City Campusu Ostravské univerzity a kromě Ostravy ji organizuje MS inovační centrum.</w:t>
      </w:r>
    </w:p>
    <w:p>
      <w:pPr/>
      <w:r>
        <w:rPr>
          <w:b w:val="1"/>
          <w:bCs w:val="1"/>
        </w:rPr>
        <w:t xml:space="preserve">Pavel Czank, ředitel MS inovačního centra:</w:t>
      </w:r>
      <w:r>
        <w:rPr/>
        <w:t xml:space="preserve"> "Ostrava je velmi dobře situovaná, kdy okolo máte 6 milionů lidí, když vezmete tu slezskou aglomeraci v Polsku a proto je pro nás ta mezinárodní spolupráce přes hranice jednou z možností, jak mít výhodu proti Praze nebo Brnu."</w:t>
      </w:r>
    </w:p>
    <w:p>
      <w:pPr/>
      <w:r>
        <w:rPr/>
        <w:t xml:space="preserve">Do Ostravy se sjelo 18 delegací z celého světa. Pro účastníky jsou připraveny i panelové diskuse se světovými investory a startupy a také sdílení know-how díky networkingové aplikaci.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44/v-ostrave-zacala-konference-unique-summit-2023-propojuje-startupy-investory--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2026-10-30T06:09:26+01:00</dcterms:created>
  <dcterms:modified xsi:type="dcterms:W3CDTF">2026-10-30T06:09:26+01:00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