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8.12.2023,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Vítězi vzpěračské soutěže TOP 12 se stali Kamil Kučera a Lucie Kršková</w:t>
      </w:r>
    </w:p>
    <w:p>
      <w:pPr/>
      <w:r>
        <w:rPr>
          <w:b w:val="1"/>
          <w:bCs w:val="1"/>
        </w:rPr>
        <w:t xml:space="preserve">Dalibor Klimša, manažer SKV Baník Havířov: </w:t>
      </w:r>
      <w:r>
        <w:rPr/>
        <w:t xml:space="preserve">"Podařilo se nám zajistit to nejlepší, co v současné době v republice máme s tím, že jsme vybrali i závodníky ze Slovenska, kteří se účastní pravidelně naší české ligy. Vítězem, a to jsme předpokládali, že v kategorii mužů zvítězí náš domácí závodník Kamil Kučera, který výkonem 222kg suverénně zvítězil a v ženách, také musím říct, že zvítězila naše závodnice havířovská, a to Lucie Kršková, která je Slovenskou reprezentantkou, ale startuje za Havířov.”</w:t>
      </w:r>
    </w:p>
    <w:p>
      <w:pPr/>
      <w:r>
        <w:rPr/>
        <w:t xml:space="preserve">Vítěze Kamila Kučeru nyní čeká v Dakaru světový pohár, kde může získat body pro vstupenku na olympiádu do Paříže. Baník Havířov si přeje, aby časem šlo více vzpěračů Kamilovou cestou. </w:t>
      </w:r>
    </w:p>
    <w:p>
      <w:pPr/>
      <w:r>
        <w:rPr>
          <w:b w:val="1"/>
          <w:bCs w:val="1"/>
        </w:rPr>
        <w:t xml:space="preserve">Dalibor Klimša, manažer SKV Baník Havířov: </w:t>
      </w:r>
      <w:r>
        <w:rPr/>
        <w:t xml:space="preserve">"Mládež, nevíme čím, ale teď se to rozjelo docela hodně, takže máme docela plno a ani trenéři už nestíhají při trénincích. Ale samozřejmě, ale je to problém pak u soutěží, jelikož ti kluci a holky trochu někdy fluktuují, nechodí úplně na ty tréninky, ale bohužel to je asi dobou, ale opravdu se nám zvýšila členská základna. Ale jestli z toho něco bude, to se uvidí až časem, jelikož ten věk máme později než býval kdysi. Takže dnes je to kolem 18, 20 let a uvidí se, jaká bude s nimi práce do budoucna.”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509/vitezi-vzperacske-souteze-top-12-se-stali-kamil-kucera-a-lucie-krs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2026-10-23T12:53:04+02:00</dcterms:created>
  <dcterms:modified xsi:type="dcterms:W3CDTF">2026-10-23T12:53:04+02:00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