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zvýšil investice do oprav městských bytů</w:t>
      </w:r>
    </w:p>
    <w:p>
      <w:pPr/>
      <w:r>
        <w:rPr/>
        <w:t xml:space="preserve">Každý vrácený městský byt v Havířově musí projít kontrolou a rekonstrukcí. Ročně se jedná o více než 400 bytů. Rozpočet na opravy se pohyboval kolem 90 milionů korun za rok. Nyní se částka navýší až na 140 milionů.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“My věříme v to, že díky těm kvalitním materiálům se prodlouží životnost těchto materiálů a oprav. Konkrétně například zvyšujeme kvalitu PVC podlahové krytiny, vyléváme to nivelačními hmotami, které v minulosti nebyly tak obvyklé. Chceme, aby vodovodní baterie byly kvalitnější s delší zárukou, a to je něco, co nám potom donese zpětný efekt.” </w:t>
      </w:r>
    </w:p>
    <w:p>
      <w:pPr/>
      <w:r>
        <w:rPr>
          <w:b w:val="1"/>
          <w:bCs w:val="1"/>
        </w:rPr>
        <w:t xml:space="preserve">Martin Unucka, vedoucí investičně-provozního odboru MRA: </w:t>
      </w:r>
      <w:r>
        <w:rPr/>
        <w:t xml:space="preserve">"Nově velkou změnou je, že nám dodavatelské firmy již nebudou provádět kuchyňské linky. Kuchyňské linky si objednáváme přímo od výrobce, který nám zaručuje vysokou kvalitu. U koupelen a záchodů máme nové obklady, světle šedé barvy o velkoformátovém rozměru." </w:t>
      </w:r>
    </w:p>
    <w:p>
      <w:pPr/>
      <w:r>
        <w:rPr/>
        <w:t xml:space="preserve">Městská realitní agentura si chce také pohlídat, aby firmy odvedly v bytech kvalitní práci.</w:t>
      </w:r>
    </w:p>
    <w:p>
      <w:pPr/>
      <w:r>
        <w:rPr>
          <w:b w:val="1"/>
          <w:bCs w:val="1"/>
        </w:rPr>
        <w:t xml:space="preserve">Lukáš Lhotský, ředitel MRA: </w:t>
      </w:r>
      <w:r>
        <w:rPr/>
        <w:t xml:space="preserve">"Všeobecně jde o veškeré práce, které jsou zakrývány dalším postupem a musí být odkontrolovány před tím, než dojde k zakrytí a potom by ta kontrola nebyla možná. Od posílení těchto kontrol si slibujeme především to, že se nám sníží počet reklamací."</w:t>
      </w:r>
    </w:p>
    <w:p>
      <w:pPr/>
      <w:r>
        <w:rPr/>
        <w:t xml:space="preserve">Město na druhou stranu nechce, aby byly firmy pod tlakem a zhotovitelům prodloužilo lhůty na opravy.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620/havirov-zvysil-investice-do-oprav-mestskych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2026-06-27T19:36:00+02:00</dcterms:created>
  <dcterms:modified xsi:type="dcterms:W3CDTF">2026-06-27T19:36:00+02:00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