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přežití zadlužených hutí Liberty rozhodnou nejbližší dny</w:t>
      </w:r>
    </w:p>
    <w:p>
      <w:pPr/>
      <w:r>
        <w:rPr/>
        <w:t xml:space="preserve">Jednání se účastnili také zástupci hutí Liberty a v online přenosu také ministr průmyslu Jozef Sikela. Ministři deklarovali, že stát se ujímá role mediátora s tím, že už počátkem příštího týdne by měli zástupci Liberty státu předložit záchranný plán. V hutích stojících na pokraji bankrotu jde také o bezpečné odstavení technologií. </w:t>
      </w:r>
    </w:p>
    <w:p>
      <w:pPr/>
      <w:r>
        <w:rPr>
          <w:b w:val="1"/>
          <w:bCs w:val="1"/>
        </w:rPr>
        <w:t xml:space="preserve">Zbyněk Stanjura (ODS), ministr financí: </w:t>
      </w:r>
      <w:r>
        <w:rPr/>
        <w:t xml:space="preserve">“Našli jsme cestu k bezpečnému odstavení koksovny za nějakých pět nebo šest dnů a našli jsme obchodní případ, jak dodat uhlí k tomu, aby k té bezpečné odstávce mohlo dojít.”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“Pro nás je prioritní to bezpečné odstavení té koksovny, takže já jsem s průběhem jednání spokojen a věřím, že se ta situace bude vyvíjet správným směrem.” </w:t>
      </w:r>
    </w:p>
    <w:p>
      <w:pPr/>
      <w:r>
        <w:rPr/>
        <w:t xml:space="preserve">Hutě dluží stamiliony nejen svému dodavateli energií, ale také státu. Pokud finance nezajistí, hrozí krach, propouštění zaměstnanců.  </w:t>
      </w:r>
    </w:p>
    <w:p>
      <w:pPr/>
      <w:r>
        <w:rPr>
          <w:b w:val="1"/>
          <w:bCs w:val="1"/>
        </w:rPr>
        <w:t xml:space="preserve">Marian Jurečka (KDU-ČSL), ministr práce a sociálních věcí:</w:t>
      </w:r>
      <w:r>
        <w:rPr/>
        <w:t xml:space="preserve"> “Byli jsme ujištěni, že obě firmy počítají s tím, že zvládnou uhradit mzdy svým zaměstnancům a najít cestu k tomu, aby se podařilo výrobu obnovit.”</w:t>
      </w:r>
    </w:p>
    <w:p>
      <w:pPr/>
      <w:r>
        <w:rPr>
          <w:b w:val="1"/>
          <w:bCs w:val="1"/>
        </w:rPr>
        <w:t xml:space="preserve">Petr Slanina, předseda odborové organizace OS KOVO LIBERTY:</w:t>
      </w:r>
      <w:r>
        <w:rPr/>
        <w:t xml:space="preserve"> “Já jsem za zaměstnance neočekával, že může dojít dneska k nějakému konkrétnímu výsledku, protože stát nemá moc možností tady pomoci. Jediné, v co věřím, že stát bude dělat nějakého zprostředkovatele mezi oběma firmami a tím zachrání zaměstnanost v MSK.”</w:t>
      </w:r>
    </w:p>
    <w:p>
      <w:pPr/>
      <w:r>
        <w:rPr>
          <w:b w:val="1"/>
          <w:bCs w:val="1"/>
        </w:rPr>
        <w:t xml:space="preserve">Zbyněk Stanjura, ministr financí:</w:t>
      </w:r>
      <w:r>
        <w:rPr/>
        <w:t xml:space="preserve"> “Je třeba ale říct, že stát je velkým věřitelem Liberty. V době covidu stát v minulém volebním období poskytl záruku za úvěr a firma Liberty nezaplatila tento úvěr a my jsme byli nuceni uhradit 1,5 miliardy z peněz daňových poplatníků.” </w:t>
      </w:r>
    </w:p>
    <w:p>
      <w:pPr/>
      <w:r>
        <w:rPr/>
        <w:t xml:space="preserve">O osudu zadlužených hutí Liberty rozhodnou nejbližší 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36/o-preziti-zadluzenych-huti-liberty-rozhodnou-nejblizs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2026-05-30T20:47:45+02:00</dcterms:created>
  <dcterms:modified xsi:type="dcterms:W3CDTF">2026-05-30T20:47:45+02:00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