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27.12.2023,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2024 bude pro Frýdlant nad Ostravicí plný výzev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“Milí spoluobčané, zdravím vás v tomto krásném svátečním období. Máme za sebou dny nejkrásnějších dnů v roce Vánoce, rozbalili jsme si dárky, snědli štědrovečerní večeři a užíváme si společně našich příbuzných, rodinné pohody a sváteční atmosféry. Již před adventním obdobím jsme se scházeli na různých akcích jako například výstavě betlémů v Domě zahrádkářů, různých vánočních besídkách, rozsvěcování vánočního stromu,  akci Česko zpívá koledy a řeknu vám, že těch akcí letos bylo opravdu hodně. Frýdlant skutečně žije se vší spolkovou činností a aktivitou. Nyní jsme v období mezivánočním a věřím, že celý rok, kterým jsme procházeli, byl pro vás příjemný a že se jej prožili ve zdraví.”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“Končící rok 2023 byl náročný pro nás pro všechny. Odevšad se na nás valily informace negativního charakteru o zvyšujících se cenách energií, o válce na Ukrajině či o vysoké míře inflace. Já věřím, že jste si ten svůj rok tímto nenechali zkazit, že jste si například v létě v období letních dovolených odpočinuli a načerpali energii do konce tohoto roku. A pro ten rok příští, to znamená 2024, vám chci popřát hodně štěstí, hodně zdraví, hodně pevných nervů a jaký si tenhle rok příští uděláme, takový ho budeme mít. Je to na každém z nás, jaká rozhodnutí přijme, jaká rozhodnutí uděláme, ale věřím, že vy všichni spolu s námi učiníte ta nejlepší rozhodnutí.” </w:t>
      </w:r>
    </w:p>
    <w:p>
      <w:pPr/>
      <w:r>
        <w:rPr/>
        <w:t xml:space="preserve">{{souvisejici-clanek-"11000040413"}}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“I v příštím roce nás čeká mnoho výzev. Samozřejmě jsou to nejenom výzvy osobního charakteru, ale i pro město výzvy, které se týkají zlepšení životního prostředí, dalších investičních akcí a všeho, co se týče nás všech. Já vám přeji, aby se vaše sny, přání a představy o dalším období splnily, prožili jste další rok ve zdraví a štěstí a plné síle.” </w:t>
      </w:r>
    </w:p>
    <w:p>
      <w:pPr/>
      <w:r>
        <w:rPr/>
        <w:t xml:space="preserve">{{souvisejici-clanek-"11000040396"}}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0784/rok-2024-bude-pro-frydlant-nad-ostravici-plny-vyz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2026-06-26T19:40:32+02:00</dcterms:created>
  <dcterms:modified xsi:type="dcterms:W3CDTF">2026-06-26T19:40:32+02:00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