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sbírku zahájil průvod králů a dalších dobrovolníků</w:t>
      </w:r>
    </w:p>
    <w:p>
      <w:pPr/>
      <w:r>
        <w:rPr/>
        <w:t xml:space="preserve"> Poprvé zahájil v Novém Jičíně Tříkrálovou sbírku slavnostní průvod v roce 2019 - a také letos nebyli lidé o tuto podívanou ochuzení. Tři mudrcové se svým početným doprovodem se u dřevěného betléma na náměstí zastavili v pátek 5. ledna.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“Jou to všechno dobrovolníci, kteří tady jdou ve svém volném čase, někteří si na to brali i dovolenou, jsou to duper lidé, kteří se pohybují kolem Charity, ale někteří ani ne, prostě se nám přihlásili, že by rádi šli. Jsme za ně moc vděčni a děkujeme za to, že jsme mohli takto slavnostně tu letošní Tříkrálovou sbírku zahájit.”       </w:t>
      </w:r>
    </w:p>
    <w:p>
      <w:pPr/>
      <w:r>
        <w:rPr>
          <w:b w:val="1"/>
          <w:bCs w:val="1"/>
        </w:rPr>
        <w:t xml:space="preserve">děti z MŠ Smetanovy sady</w:t>
      </w:r>
    </w:p>
    <w:p>
      <w:pPr/>
      <w:r>
        <w:rPr/>
        <w:t xml:space="preserve">“Jmenují se Kašpar, Baltazar a Melichar.” </w:t>
      </w:r>
    </w:p>
    <w:p>
      <w:pPr/>
      <w:r>
        <w:rPr/>
        <w:t xml:space="preserve">“Líbili se mi ti koníci.” </w:t>
      </w:r>
    </w:p>
    <w:p>
      <w:pPr/>
      <w:r>
        <w:rPr/>
        <w:t xml:space="preserve">“Bylo to moc pěkné.”</w:t>
      </w:r>
    </w:p>
    <w:p>
      <w:pPr/>
      <w:r>
        <w:rPr/>
        <w:t xml:space="preserve">Děkan římskokatlocké církve také požehnal všem přítomným lidem a vůbec celému Novému Jičínu - pak mohli koledníci začít putovat od domu k domu, aby až do 14. ledna předávali lidem radost a požehnání. </w:t>
      </w:r>
    </w:p>
    <w:p>
      <w:pPr/>
      <w:r>
        <w:rPr>
          <w:b w:val="1"/>
          <w:bCs w:val="1"/>
        </w:rPr>
        <w:t xml:space="preserve">Alois Peroutka,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“To otevření dveří je symbolické, protože se otevírají dveře lidských srdcí. A oni otevírají své srdce a na prvním přijímají to, co ti mudrcové přinášejí, a to je nadčasové a věčně platné. Člověk touží po tom, aby okoušel dobro, lásku a pokoj. A v požehnání je to vlastně vyjádřeno, to benedicere česky znamená přát dobro, a to je to podstatné, co lidé očekávají. A to, co dávají, tak když chci něco přijmout, a může to být duchovní dar, tak bych také i já něco měl na oplátku dát. A to je ta maličkost, ten hmotný dar pro potřebné kolem nás.”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“Ty peníze máme letos rozděleny do více kategorií. Budou to ty tradiční, které máme, tedy pomoc lidem v nouzi, když přijde něco nenadálého, dále pomoc dětem, které potřebují pomoc s volnočasovýma aktivitama. Dále také pokračujeme podporou kompenzačních pomůcek, je po nich velká poptávka.”  </w:t>
      </w:r>
    </w:p>
    <w:p>
      <w:pPr/>
      <w:r>
        <w:rPr/>
        <w:t xml:space="preserve">Novojičínská Charita má ale i zcela nový dlouhodobý cíl. Potýká se s nedostatkem prostoru. Využít by mohla budovu bývalého pivovaru U jezu v Žilině, která je majetkem města, a kde by mohla své služby i rozšířit. Finance ze sbírky tedy využije i tímto směrem.</w:t>
      </w:r>
    </w:p>
    <w:p>
      <w:pPr/>
      <w:r>
        <w:rPr/>
        <w:t xml:space="preserve">Hlavním koledovacím dnem pak byla přímo tříkrálová sobota, Tři krále je ovšem možné potkat až do 14. ledna.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19/charitni-sbirku-zahajil-pruvod-kralu-a-dalsich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2026-05-16T10:56:20+02:00</dcterms:created>
  <dcterms:modified xsi:type="dcterms:W3CDTF">2026-05-16T10:56:20+02:00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