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zahájila rok oslav 65. výročí vzniku města, má narozeninové logo a zněllku</w:t>
      </w:r>
    </w:p>
    <w:p>
      <w:pPr/>
      <w:r>
        <w:rPr/>
        <w:t xml:space="preserve">Výroční logo a znělku k letošním 65. narozeninám začala Studénka hledat už loni v létě, a to formou veřejné soutěže.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tento výběr byla ustanovena pracovní skupina z řad občanů, byli tam zástupci kulturních a sportovních spolků, a tito prováděli výběr na základě došlých návrhů. U loga nám přišly tři návrhy, vítězem se stal pan Ladislav Mako. U znělky nám došlo dokonce sedm návrhů, vítězem byl vyhodnocen pan Andrej Capovský.”</w:t>
      </w:r>
    </w:p>
    <w:p>
      <w:pPr/>
      <w:r>
        <w:rPr/>
        <w:t xml:space="preserve">Ve vítězném logu se snoubí téma výročí a je v něm skryt odkaz na místní tradiční výrobu, tedy na železniční vůz. Vytvoření vždy nového loga a znělky v rámci výročí se už ve Studénce stalo tradicí.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“Znělka provází zejména vysílání městského rozhlasu a logo se objevuje na propagačních předmětech města. Připravujeme i několik akcí, které se tématický celým rokem budou prolínat a budou vždy pro určité skupiny občanů zajímavé.” 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“Znak bude použit na všech dokumentech, které se týkají letošního roku. Už je na nástěnném kalendáři, který je v infocentru.”</w:t>
      </w:r>
    </w:p>
    <w:p>
      <w:pPr/>
      <w:r>
        <w:rPr/>
        <w:t xml:space="preserve">Samotné oslavy 65. výročí se pak budou prolínat celým rokem.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“Začíná se městským plesem, který bude v únoru, samozřejmě v rámci týdne města dojde i k vyhlášení úspěšných občanů města, takže to byl měl být jeden z vrcholů. Ten hlavní vrchol pak nastane při rozsvícení vánočního stromu, kdy plánujeme překvapení v rámci dronové světelné show.”  </w:t>
      </w:r>
    </w:p>
    <w:p>
      <w:pPr/>
      <w:r>
        <w:rPr>
          <w:b w:val="1"/>
          <w:bCs w:val="1"/>
        </w:rPr>
        <w:t xml:space="preserve">Olga Svobodová, vedoucí odboru školství, kultury a komunitního plánování: </w:t>
      </w:r>
      <w:r>
        <w:rPr/>
        <w:t xml:space="preserve"> “V rámci 65. výročí pracovní skupina sestavila harmonogram oslav, které budou provázet celý rok 2024. Například jak už byl zmíněn Týden města, prohlídka MSV metal a Vagonářského muzea, sportovně rekreační akce, připravujeme mimo jiné i besedu s významnými sportovci spojenou se sportovním odpolednem. Výstavní a uměleckou činnost budeme prezentovat výtvarnými díly z našich základních škol a zajímavá určitě bude putovní venkovní výstava, která bude mapovat historické objekty ve Studénce.”     </w:t>
      </w:r>
    </w:p>
    <w:p>
      <w:pPr/>
      <w:r>
        <w:rPr/>
        <w:t xml:space="preserve">Radnice také vydá pamětní mince s novým logem. S celou historií i současností města, které je nejmladším v okrese Nový Jičín,  se pak bude moci veřejnost seznámit díky filmu, jehož premiéra proběhne v rámci Týdne Studénky.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vznikla na začátku roku 1959, kdy došlo k oficiálnímu správnímu sloučení obcí Studénka a Butovice, ke kterým se pak v roce 1975 připojila i Nová Horka.”  </w:t>
      </w:r>
    </w:p>
    <w:p>
      <w:pPr/>
      <w:r>
        <w:rPr/>
        <w:t xml:space="preserve">Přispět k pestrosti oslav může kdokoliv z obyvatel, pokud doma najde historické fotografie zajímavých míst Studénky, Butovic nebo Nové Horky, může je poskytnout pro zařazení do zmíněné připravované výstavy. Čas na prohlídku domácích archivů je do konce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976/studenka-zahajila-rok-oslav-65-vyroci-vzniku-mesta-ma-narozeninove-logo-a-znel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2026-05-09T01:01:21+02:00</dcterms:created>
  <dcterms:modified xsi:type="dcterms:W3CDTF">2026-05-09T01:01:21+02:00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