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17.1.2024,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Investovat se bude ve Stonavě i v roce 2024</w:t>
      </w:r>
    </w:p>
    <w:p>
      <w:pPr/>
      <w:r>
        <w:rPr>
          <w:b w:val="1"/>
          <w:bCs w:val="1"/>
        </w:rPr>
        <w:t xml:space="preserve">Tomáš Wawrzyk, starosta Stonavy:</w:t>
      </w:r>
      <w:r>
        <w:rPr/>
        <w:t xml:space="preserve"> „Z mého pohledu si myslím, že rok 2023 nebyl vůbec jednoduchý. Pro podnikatele i občany byl dosti složitý z důvodu vysoké inflace a taky z důvodu vysokých cen energie. Za obec si myslím, že se nám podařilo splnit skoro vše, co jsme si řekli, co jsme naplánovali. Investiční akce, které byly připravené, se realizovaly.“</w:t>
      </w:r>
    </w:p>
    <w:p>
      <w:pPr/>
      <w:r>
        <w:rPr/>
        <w:t xml:space="preserve">Například začátkem loňského roku byla dokončena rekonstrukce obecního úřadu se zaměřením na energetickou úsporu a následně byla zpuštěna rekonstrukce mateřské školy na Hořanech.</w:t>
      </w:r>
    </w:p>
    <w:p>
      <w:pPr/>
      <w:r>
        <w:rPr>
          <w:b w:val="1"/>
          <w:bCs w:val="1"/>
        </w:rPr>
        <w:t xml:space="preserve">Tomáš Wawrzyk, starosta Stonavy:</w:t>
      </w:r>
      <w:r>
        <w:rPr/>
        <w:t xml:space="preserve"> „Kdy jsme provedli rekonstrukci obou dvou pater mateřské školy, prostranství před budovou, pláště budovy i kompletně novou střechu.“</w:t>
      </w:r>
    </w:p>
    <w:p>
      <w:pPr/>
      <w:r>
        <w:rPr/>
        <w:t xml:space="preserve">Zahrada tohoto předškolního zařízení dostala zcela nový ráz, instalovány zde byly nové herní prvky. </w:t>
      </w:r>
    </w:p>
    <w:p>
      <w:pPr/>
      <w:r>
        <w:rPr>
          <w:b w:val="1"/>
          <w:bCs w:val="1"/>
        </w:rPr>
        <w:t xml:space="preserve">Tomáš Wawrzyk, starosta Stonavy: </w:t>
      </w:r>
      <w:r>
        <w:rPr/>
        <w:t xml:space="preserve">„Jediná věc, která se nám nepodařila a tu chceme napravit v prvním nebo v druhém čtvrtletí letošního roku, je odprodej připravených stavebních parcel v lokalitě Nový Svět.“</w:t>
      </w:r>
    </w:p>
    <w:p>
      <w:pPr/>
      <w:r>
        <w:rPr/>
        <w:t xml:space="preserve">Zastupitelé na sklonku loňského roku schválili rozpočet na letošní rok, v rámci investic se počítá s částkou zhruba 30 milionů korun. Díky dotaci z Nadace OKD plánuje obec rekonstrukci šaten na hřišti SK Stonava a rekonstrukci tenisových kurtů.  </w:t>
      </w:r>
    </w:p>
    <w:p>
      <w:pPr/>
      <w:r>
        <w:rPr>
          <w:b w:val="1"/>
          <w:bCs w:val="1"/>
        </w:rPr>
        <w:t xml:space="preserve">Tomáš Wawrzyk, starosta Stonavy: </w:t>
      </w:r>
      <w:r>
        <w:rPr/>
        <w:t xml:space="preserve">„Dále chceme rozšířit kanalizační řád o zhruba 2 kilometry kanalizace a připojit bytové domy číslo 955 a 954. A chceme provést také rekonstrukci obecní silnice v areálu nebo kolem hřiště sportovního klubu. V neposlední řadě se pokusíme udělat rekonstrukci nebo obnovu svítidel na veřejném osvětlení.“</w:t>
      </w:r>
    </w:p>
    <w:p>
      <w:pPr/>
      <w:r>
        <w:rPr/>
        <w:t xml:space="preserve">Na své investiční akce chce obec využít dotační tituly. Kromě prostředků z Nadace OKD má již přislíbené finance na rekonstrukci komunikace na Stavech.</w:t>
      </w:r>
    </w:p>
    <w:p>
      <w:pPr/>
      <w:r>
        <w:rPr>
          <w:b w:val="1"/>
          <w:bCs w:val="1"/>
        </w:rPr>
        <w:t xml:space="preserve">Tomáš Wawrzyk, starosta Stonavy: </w:t>
      </w:r>
      <w:r>
        <w:rPr/>
        <w:t xml:space="preserve">„Tam máme taky slíbenou dotaci z ministerstva. A pokud jde o veřejné osvětlení, tak se pokusíme získat dotaci. Myslím si, že se to jmenuje efekt 3, ten dotační titul. Máme zažádáno i tam o to.“</w:t>
      </w:r>
    </w:p>
    <w:p>
      <w:pPr/>
      <w:r>
        <w:rPr/>
        <w:t xml:space="preserve">Obec Stonava je známá tím, že umí na dotační peníze nejen dosáhnout, ale i sama různé dotační programy pro své občany vyhlašuje. Zajímalo nás, jak to bude letos.</w:t>
      </w:r>
    </w:p>
    <w:p>
      <w:pPr/>
      <w:r>
        <w:rPr>
          <w:b w:val="1"/>
          <w:bCs w:val="1"/>
        </w:rPr>
        <w:t xml:space="preserve">Tomáš Wawrzyk, starosta Stonavy: </w:t>
      </w:r>
      <w:r>
        <w:rPr/>
        <w:t xml:space="preserve">„Už v minulém roce jsme si v zastupitelstvu připravili půdu pro to, aby jsme tyto dotační programy pro občany a spolky mohli vyhlásit. Máme připraveno asi zhruba pět dotačních programů pro obyvatele a spolky.“</w:t>
      </w:r>
    </w:p>
    <w:p>
      <w:pPr/>
      <w:r>
        <w:rPr/>
        <w:t xml:space="preserve">Jedná se o Program podpory kulturní, společenské a sportovní činnosti, Program k poskytnutí dotace chovatelům hospodářských zvířat a včelstev, Program k poskytnutí dotace na úhradu stočného a Program k poskytnutí dotace vlastníkům budov. Díky finanční dotaci se mohou stonavští senioři starší 70 let a děti od 6 do 15 let bezplatně přepravovat hromadnou dopravou. Závěrem tady máme dobrou zprávu pro cyklisty. Na Karvinsku se chystá nová cyklotrasa, týká se i Stonavy.</w:t>
      </w:r>
    </w:p>
    <w:p>
      <w:pPr/>
      <w:r>
        <w:rPr>
          <w:b w:val="1"/>
          <w:bCs w:val="1"/>
        </w:rPr>
        <w:t xml:space="preserve">Tomáš Wawrzyk, starosta Stonavy: </w:t>
      </w:r>
      <w:r>
        <w:rPr/>
        <w:t xml:space="preserve">„Bude se to okrajově týkat i Stonavy. Jedná se o páteřní cyklostezku směrem od Karvinského moře. Přes území Stonavy, pak zpět do Karviná-Doly, Orlová, Doubrava, Horní Suchá a konec této páteřní cyklostezky by měl být někde v Havířově.“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1025/investovat-se-bude-ve-stonave-i-v-roce-2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2026-08-18T07:17:31+02:00</dcterms:created>
  <dcterms:modified xsi:type="dcterms:W3CDTF">2026-08-18T07:17:31+02:00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