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má všude venku nová světla, očekává úspory až 60 procent</w:t>
      </w:r>
    </w:p>
    <w:p>
      <w:pPr/>
      <w:r>
        <w:rPr>
          <w:b w:val="1"/>
          <w:bCs w:val="1"/>
        </w:rPr>
        <w:t xml:space="preserve">Pavol Lukša (DOBRÁ VOLBA 2016), starosta Čeladné: </w:t>
      </w:r>
      <w:r>
        <w:rPr/>
        <w:t xml:space="preserve">“Čeladná začala svítit efektivně a věříme, že i úsporně. My jsme pořírtali, že by ty úspory mohly dosáhnout 30 procent a ukazuje se, že by mohly dosáhnout i vyšších úspor, až kolem 60 procent, takže na to se budeme těšit. Samozřejmě každá nová akce, i tato, má své porodní bolesti. I když jsem to před koncem roku spustili, přece jen se na některých místech musí dotáhnout některé věci. Protože někde pět světel nesvítilo, ty věci nám dávají lidé vědět na obecní úřad a my teď po novém roku po těch věcech chodíme a dáváme to dohromady.”</w:t>
      </w:r>
    </w:p>
    <w:p>
      <w:pPr/>
      <w:r>
        <w:rPr/>
        <w:t xml:space="preserve">Část osvětlení už Čeladná modernizovala před několika lety, nyní jsou už LED lampy všude, včetně odlehlejších lokalit.</w:t>
      </w:r>
    </w:p>
    <w:p>
      <w:pPr/>
      <w:r>
        <w:rPr>
          <w:b w:val="1"/>
          <w:bCs w:val="1"/>
        </w:rPr>
        <w:t xml:space="preserve">Richard Šnajdr, správa majetku, OÚ Čeladná: </w:t>
      </w:r>
      <w:r>
        <w:rPr/>
        <w:t xml:space="preserve">“Bylo to při celkové rekonstrukci napříč celou obcí s tím, že se k tomu ještě vyměnilo 16 kilometrů kabelů a vyměnilo se deset rozvaděčů.”   </w:t>
      </w:r>
    </w:p>
    <w:p>
      <w:pPr/>
      <w:r>
        <w:rPr/>
        <w:t xml:space="preserve">Rekonstrukce osvětlení stála obec přes 8 milionu korun, podařilo se ji ovšem také získat dotaci, a to téměř tři miliony korun z programu Národního plánu obnovy Ministerstva průmyslu a obchodu.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1160/celadna-ma-vsude-venku-nova-svetla-ocekava-uspory-az-60-proc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2026-05-08T12:51:26+02:00</dcterms:created>
  <dcterms:modified xsi:type="dcterms:W3CDTF">2026-05-08T12:51:26+02:00</dcterms:modified>
</cp:coreProperties>
</file>

<file path=docProps/custom.xml><?xml version="1.0" encoding="utf-8"?>
<Properties xmlns="http://schemas.openxmlformats.org/officeDocument/2006/custom-properties" xmlns:vt="http://schemas.openxmlformats.org/officeDocument/2006/docPropsVTypes"/>
</file>