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tvořivou formou učí o historii Velké Ostravy. Připraveny jsou i hry pro veřejnost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229/deti-se-tvorivou-formou-uci-o-historii-velke-ostravy-pripraveny-jsou-i-hr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