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21:28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Křest poštovního aršíku s Karlem Lopraisem</w:t>
      </w:r>
    </w:p>
    <w:p>
      <w:pPr/>
      <w:r>
        <w:rPr/>
        <w:t xml:space="preserve">Zájem lidí byl obrovský, známky jsou téměř  vyprodány. Prodej na webu již byl zastaven. Dotisk se bohužel nechystá. </w:t>
      </w:r>
    </w:p>
    <w:p>
      <w:pPr/>
      <w:r>
        <w:rPr>
          <w:b w:val="1"/>
          <w:bCs w:val="1"/>
        </w:rPr>
        <w:t xml:space="preserve">Ivo  Vysoudil, tiskový mluvčí, Česká pošta:</w:t>
      </w:r>
      <w:r>
        <w:rPr/>
        <w:t xml:space="preserve"> "Aršík s Karlem Lopraisem obsahuje dvě  poštovní známky, ten aršík vyšel v nákladu 23 000 kusů."</w:t>
      </w:r>
    </w:p>
    <w:p>
      <w:pPr/>
      <w:r>
        <w:rPr/>
        <w:t xml:space="preserve">V Muzeu nákladních aut Tatra v Kopřivnici  se na křtu známky spolu s rodinou sešly stovky filatelistů, dakaristů a  kamarádů, kteří přišli na Monsiuer Dakar zavzpomínat. </w:t>
      </w:r>
    </w:p>
    <w:p>
      <w:pPr/>
      <w:r>
        <w:rPr>
          <w:b w:val="1"/>
          <w:bCs w:val="1"/>
        </w:rPr>
        <w:t xml:space="preserve">Danuše  Lopraisová, manželka:</w:t>
      </w:r>
      <w:r>
        <w:rPr/>
        <w:t xml:space="preserve"> "Já si myslím že by byl rád, že se na něho nezapomnělo, je  to takové upřímné."</w:t>
      </w:r>
    </w:p>
    <w:p>
      <w:pPr/>
      <w:r>
        <w:rPr>
          <w:b w:val="1"/>
          <w:bCs w:val="1"/>
        </w:rPr>
        <w:t xml:space="preserve">Milan  Loprais, syn:</w:t>
      </w:r>
      <w:r>
        <w:rPr/>
        <w:t xml:space="preserve"> "Mile mě to překvapilo, že se tímto způsobem na taťku vzpomíná."</w:t>
      </w:r>
    </w:p>
    <w:p>
      <w:pPr/>
      <w:r>
        <w:rPr/>
        <w:t xml:space="preserve">Aršík včetně známek je vytvořen technikou akvarelu.  Autorem výtvarného návrhu aršíku se dvěma známkami, s nominální hodnotou „E“  a „Z“, je Petr Ptáčník.</w:t>
      </w:r>
    </w:p>
    <w:p>
      <w:pPr/>
      <w:r>
        <w:rPr>
          <w:b w:val="1"/>
          <w:bCs w:val="1"/>
        </w:rPr>
        <w:t xml:space="preserve">Petr  Ptáček, autor známky:</w:t>
      </w:r>
      <w:r>
        <w:rPr/>
        <w:t xml:space="preserve"> "Mi bylo hned  jasné, jak ten aršík pojmout. Protože na jedné známce měl být Karel Loprais,  ale neměla by to být klasická portrétní známka, tak mě vlastně hned při prvním  sezení na České poště napadlo, že bude sedět v jednom ze závodních automobilů a  dívat se na nás z okénka."</w:t>
      </w:r>
    </w:p>
    <w:p>
      <w:pPr/>
      <w:r>
        <w:rPr/>
        <w:t xml:space="preserve">Na pozadí aršíku je zjednodušená mapa Dakaru.</w:t>
      </w:r>
    </w:p>
    <w:p>
      <w:pPr/>
      <w:r>
        <w:rPr>
          <w:b w:val="1"/>
          <w:bCs w:val="1"/>
        </w:rPr>
        <w:t xml:space="preserve">Tomáš  Tomeček, závodník:</w:t>
      </w:r>
      <w:r>
        <w:rPr/>
        <w:t xml:space="preserve"> "Je tam ta stará trasa, ta původní, která se nikdy nejela,  tam až se do toho Nigeru nejelo, v podstatě se mi to líbí."</w:t>
      </w:r>
    </w:p>
    <w:p>
      <w:pPr/>
      <w:r>
        <w:rPr/>
        <w:t xml:space="preserve">    Známka byla pokřtěna před vítěznou Tatrou 815, se kterou závodní tým  vedený Karlem Lopraisem dosáhl v roce 1988 prvního dakarského vítězství.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koprivnice/11000041641/krest-postovniho-arsiku-s-karlem-loprai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2026-04-11T07:16:04+02:00</dcterms:created>
  <dcterms:modified xsi:type="dcterms:W3CDTF">2026-04-11T07:16:04+02:00</dcterms:modified>
</cp:coreProperties>
</file>

<file path=docProps/custom.xml><?xml version="1.0" encoding="utf-8"?>
<Properties xmlns="http://schemas.openxmlformats.org/officeDocument/2006/custom-properties" xmlns:vt="http://schemas.openxmlformats.org/officeDocument/2006/docPropsVTypes"/>
</file>