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Srdce plodu si v budoucnu maminky pohlídají doma. To je cíl vědkyně z VŠB-TUO</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w:t>
      </w:r>
    </w:p>
    <w:p>
      <w:pPr/>
      <w:r>
        <w:rPr/>
        <w:t xml:space="preserve">V budoucnosti by domácí monitorovací pásy měl doplnit i vyhodnocovací systém na umělé inteligenci, který by s maminkou komunikoval.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782/srdce-plodu-si-v-budoucnu-maminky-pohlidaji-doma-to-je-cil-vedkyne-z-vsbt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2026-06-25T03:35:43+02:00</dcterms:created>
  <dcterms:modified xsi:type="dcterms:W3CDTF">2026-06-25T03:35:43+02:00</dcterms:modified>
</cp:coreProperties>
</file>

<file path=docProps/custom.xml><?xml version="1.0" encoding="utf-8"?>
<Properties xmlns="http://schemas.openxmlformats.org/officeDocument/2006/custom-properties" xmlns:vt="http://schemas.openxmlformats.org/officeDocument/2006/docPropsVTypes"/>
</file>