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1.3.2024,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Klíšťata začínají být aktivní, lékaři doporučují očkování. Obezřetní už by měli být i pejskaři</w:t>
      </w:r>
    </w:p>
    <w:p>
      <w:pPr/>
      <w:r>
        <w:rPr/>
        <w:t xml:space="preserve">Teplé a vlhké počasí vyhovuje klíšťatům. A takový byl únor. Paraziti se probudili, což znamená, že mohou začít přenášet boreliózu a i velmi závažné onemocnění klíšťovou encefalitidu, které se dá však předejít očkováním.</w:t>
      </w:r>
    </w:p>
    <w:p>
      <w:pPr/>
      <w:r>
        <w:rPr>
          <w:b w:val="1"/>
          <w:bCs w:val="1"/>
        </w:rPr>
        <w:t xml:space="preserve">Ivo Mifek, primář infekčního oddělení Nemocnice Havířov: </w:t>
      </w:r>
      <w:r>
        <w:rPr/>
        <w:t xml:space="preserve">"Klíšťata jsou již údajně aktivní, protože je teplo a probudila se. A já bych to očkování doporučil všem, kteří chodí do parku, do lesoparku, do lesa. Všude, kde jsou klíšťata. Důležité to je proto, že klíšťová encefalitida je závažné onemocnění hlavně u starších lidí. Může sebou přinášet následky ve sféře neurologické i psychické.”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se nikdy neočkuji. Měla jsem kdysi jen jedno a nic mi nebylo. A já ani nevím, jestli bych mohla, protože jsem nemocná, ale doporučuji pro ty, co chodí hodně i s dětmi. Ty repelenty tak nezabírají myslím. Lepší je, když jsou zdraví, ať se naočkují.”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"Mám veškeré očkování, protože jsem pracovala v lese a tam je hodně klíšťat. Takže jsem musela.”</w:t>
      </w:r>
    </w:p>
    <w:p>
      <w:pPr/>
      <w:r>
        <w:rPr/>
        <w:t xml:space="preserve">Vakcína se aplikuje ve třech dávkách. Schéma se dá ale urychlit. </w:t>
      </w:r>
    </w:p>
    <w:p>
      <w:pPr/>
      <w:r>
        <w:rPr>
          <w:b w:val="1"/>
          <w:bCs w:val="1"/>
        </w:rPr>
        <w:t xml:space="preserve">Ivo Mifek, primář infekčního oddělení Nemocnice Havířov: </w:t>
      </w:r>
      <w:r>
        <w:rPr/>
        <w:t xml:space="preserve">"To znamená, že druhá dávka, tu lze aplikovat v současné době již za 14 dní po té první dávce s tím, že protilátky naskočí za 14 dnů po té druhé dávce. Třetí dávka je zase šest až dvanáct měsíců po druhé dávce.”</w:t>
      </w:r>
    </w:p>
    <w:p>
      <w:pPr/>
      <w:r>
        <w:rPr/>
        <w:t xml:space="preserve">Lidé, kteří dovrší padesáti let, mají očkování zdarma.  </w:t>
      </w:r>
    </w:p>
    <w:p>
      <w:pPr/>
      <w:r>
        <w:rPr>
          <w:b w:val="1"/>
          <w:bCs w:val="1"/>
        </w:rPr>
        <w:t xml:space="preserve">Ivo Mifek, primář infekčního oddělení Nemocnice Havířov: </w:t>
      </w:r>
      <w:r>
        <w:rPr/>
        <w:t xml:space="preserve">"Daný člověk se musí objednat k nám do infekční ambulance. Tady bude vyšetřen lékařem. Pokud nebudou shledány žádné kontraindikace k očkování, tak bude-li do 50 let, tak mu předepíšeme recept, který si vyzvedne v naší nemocniční lékárně a pak tedy očkovací látku aplikujeme. Pokud má více než padesát let, tak rovnou můžeme látku tady aplikovat.”</w:t>
      </w:r>
    </w:p>
    <w:p>
      <w:pPr/>
      <w:r>
        <w:rPr/>
        <w:t xml:space="preserve">Na ochranu proti klíšťatům by už měli myslet i pejskaři. </w:t>
      </w:r>
    </w:p>
    <w:p>
      <w:pPr/>
      <w:r>
        <w:rPr>
          <w:b w:val="1"/>
          <w:bCs w:val="1"/>
        </w:rPr>
        <w:t xml:space="preserve">Dagmar Adámková, pejskařka: </w:t>
      </w:r>
      <w:r>
        <w:rPr/>
        <w:t xml:space="preserve">"První klíště jsme měli tady ve slabinách, bylo zakousnuté, ale nebylo napité a druhé klíště po něm lezlo, takže jsem ho stačila včas vzít a zabít. Připravila jsem se repelentem a nasadím i protiparazitální obojek a doufám, že to zvládneme bez klíšťat letos.”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807/klistata-zacinaji-byt-aktivni-lekari-doporucuji-ockovani-obezretni-uz-by-meli-byt-i-pejsk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2026-10-23T07:48:06+02:00</dcterms:created>
  <dcterms:modified xsi:type="dcterms:W3CDTF">2026-10-23T07:48:06+02:00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