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zavede energetické úspory komplexně a rychle, do roka a půl</w:t>
      </w:r>
    </w:p>
    <w:p>
      <w:pPr/>
      <w:r>
        <w:rPr/>
        <w:t xml:space="preserve">Řešit energetická opatření ve Studénce komplexně - tato myšlenka se poprvé objevila v roce 2018 v souvislosti s přípravou projektu na rekonstrukci veřejného osvětlení. Teď v únoru k ní město přistoupilo smluvně -  zastupitelé, všech přítomných 18 z 21, schválili rozhodnutí o realizaci EPC projektu na území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tuto chvíli je to v tom stádiu, že na základě zapojení se zastupitelstva města mohla rada města vybrat zhotovitele  v rámci výběrového řízení, které probíhalo v podstatě celý rok 2023, a se kterým by měla být koncem března podepsaná smlouva. Pak by měly nastat jednotlivé kroky k přípravě projektové dokumentace a k samotné realizaci všech energetických úspor.” </w:t>
      </w:r>
    </w:p>
    <w:p>
      <w:pPr/>
      <w:r>
        <w:rPr/>
        <w:t xml:space="preserve">Veškerá energetická opatření tedy bude financovat, projektovat a realizovat dodavatelská firma společností ENETIQA, a to do 31. října 2025. Následně bude město hotové projekty 10 let splácet. V celkovém objemu se jedná o investice ve výši 152 milionů korun včetně daně.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“Splátka města by měla být zhruba 19,5 milionu korun ročně s tím, že zhotovitel nám garantuje roční úspory zhruba 6,5 milionu korun, takže v tom finále, když by to šlo optimálně, tak by ten podíl města byl zhruba 13 milionu korun ročně. Samozřejmě realizovat by se to dalo pravděpodobně i postupnými kroky v jednotlivých letech z rozpočtu města, případně financováním z nějakých úvěrů, ale víme, že je to běh na dlouhou trať. Ne vždy se třeba daří získat tak kvalitní dodavatele, sami jsme se o tom přesvědčili u veřejného osvětlení na ulici Sjednocení, kdy vybraný zhotovitel neplnil to, co měl, musela to dělat následná firma a museli jsme pak řešit soudní pře. Takhle se vybrala společnost, která má bohaté projekty s EPC projekty na území České republiky.”   </w:t>
      </w:r>
    </w:p>
    <w:p>
      <w:pPr/>
      <w:r>
        <w:rPr/>
        <w:t xml:space="preserve">Základem energetických opatření bude instalace fotovoltaik na vybrané městské budovy.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“Předpokládáme, že pokud bude uzákoněná komunitní energetika, tak bude možná tu energii využívat i na ostatních budovách města. Ideální myšlenka by byla ta, že bychom té energie měli tolik, že ji dokážeme po celý rok spotřebovávat, popřípadě třeba nabídnout i nějakou účast občanům města, kteří by také mohli mít případně energii levnější, ale to samozřejmě záleží na tom, v jaké formě bude pak komunitní energetika v rámci parlamentu schválena.” </w:t>
      </w:r>
    </w:p>
    <w:p>
      <w:pPr/>
      <w:r>
        <w:rPr/>
        <w:t xml:space="preserve">Zhruba dvě třetiny z balíku 150 milionů korun na energetická opatření bude ovšem stát rekonstrukce veřejného osvětlení na území města, což představuje asi 900 kusů svítidel.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některých částech už jsme provedli výměnu stožárů,  kabeláže, ale na většině území města máme historicky staré stožáry, staré svítidla, kabeláž, která nás trápí z hlediska poruchovosti. Proto jsme i v rámci EPC rozhodli, že provedeme kompletní výměnu toho veřejného osvětlení,  umístíme nové sloupy, nové stožáry, nové zářivky a hlavně tu kabeláž. To znamená, během jednoho roku sice budeme mít rozkopanou Studénku více. ale mělo by se to projevit na tom komfortu a na tom celkovém vzhledu.”</w:t>
      </w:r>
    </w:p>
    <w:p>
      <w:pPr/>
      <w:r>
        <w:rPr/>
        <w:t xml:space="preserve">Dalším úsporným opatřením bude například i změna osvětlení v budovách, které jsou v majetku města.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“To znamená, tam dojde k výměně zdrojů za LED, případně k úpravě rozvodů, aby byly provozuschopné a bezporuchová.”  </w:t>
      </w:r>
    </w:p>
    <w:p>
      <w:pPr/>
      <w:r>
        <w:rPr>
          <w:b w:val="1"/>
          <w:bCs w:val="1"/>
        </w:rPr>
        <w:t xml:space="preserve">Libor Slavík (STUDEŇÁCI PRO STUDÉNKU), starosta Studénky</w:t>
      </w:r>
      <w:r>
        <w:rPr>
          <w:b w:val="1"/>
          <w:bCs w:val="1"/>
        </w:rPr>
        <w:t xml:space="preserve">:</w:t>
      </w:r>
      <w:r>
        <w:rPr/>
        <w:t xml:space="preserve"> “Ten zhotovitel garantuje roční úsporu v rámci energií v určitém balíku, je to ve spotřebovaných jednotkách, to znamená že ušetříte tolik a tolik megawatt hodin na elektřině, na vytápění. Dlouhodobě bychom měli zrealizovat taková a energetická opatření, která budou přinášet městu úsporu provozních nákladů.”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927/studenka-zavede-energeticke-uspory-komplexne-a-rychle-do-roka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2026-07-27T07:14:05+02:00</dcterms:created>
  <dcterms:modified xsi:type="dcterms:W3CDTF">2026-07-27T07:14:05+02:00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